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343D" w:rsidRPr="003E343D" w:rsidRDefault="003E343D" w:rsidP="003E343D">
      <w:pPr>
        <w:spacing w:after="0" w:line="360" w:lineRule="auto"/>
        <w:contextualSpacing/>
        <w:jc w:val="center"/>
        <w:rPr>
          <w:rFonts w:eastAsia="Calibri" w:cs="Times New Roman"/>
          <w:sz w:val="28"/>
          <w:szCs w:val="28"/>
          <w:lang w:eastAsia="ru-RU"/>
        </w:rPr>
      </w:pPr>
      <w:r w:rsidRPr="003E343D">
        <w:rPr>
          <w:rFonts w:eastAsia="Calibri" w:cs="Times New Roman"/>
          <w:sz w:val="28"/>
          <w:szCs w:val="28"/>
          <w:lang w:eastAsia="ru-RU"/>
        </w:rPr>
        <w:t>Министерство образования и молодежной политики</w:t>
      </w:r>
    </w:p>
    <w:p w:rsidR="003E343D" w:rsidRPr="003E343D" w:rsidRDefault="003E343D" w:rsidP="003E343D">
      <w:pPr>
        <w:spacing w:after="0" w:line="360" w:lineRule="auto"/>
        <w:contextualSpacing/>
        <w:jc w:val="center"/>
        <w:rPr>
          <w:rFonts w:eastAsia="Calibri" w:cs="Times New Roman"/>
          <w:sz w:val="28"/>
          <w:szCs w:val="28"/>
          <w:lang w:eastAsia="ru-RU"/>
        </w:rPr>
      </w:pPr>
      <w:r w:rsidRPr="003E343D">
        <w:rPr>
          <w:rFonts w:eastAsia="Calibri" w:cs="Times New Roman"/>
          <w:sz w:val="28"/>
          <w:szCs w:val="28"/>
          <w:lang w:eastAsia="ru-RU"/>
        </w:rPr>
        <w:t xml:space="preserve"> Свердловской области</w:t>
      </w:r>
    </w:p>
    <w:p w:rsidR="003E343D" w:rsidRPr="003E343D" w:rsidRDefault="003E343D" w:rsidP="003E343D">
      <w:pPr>
        <w:spacing w:after="0" w:line="360" w:lineRule="auto"/>
        <w:contextualSpacing/>
        <w:jc w:val="center"/>
        <w:rPr>
          <w:rFonts w:eastAsia="Calibri" w:cs="Times New Roman"/>
          <w:sz w:val="28"/>
          <w:szCs w:val="28"/>
          <w:lang w:eastAsia="ru-RU"/>
        </w:rPr>
      </w:pPr>
    </w:p>
    <w:p w:rsidR="003E343D" w:rsidRPr="003E343D" w:rsidRDefault="003E343D" w:rsidP="003E343D">
      <w:pPr>
        <w:spacing w:after="0" w:line="360" w:lineRule="auto"/>
        <w:contextualSpacing/>
        <w:jc w:val="center"/>
        <w:rPr>
          <w:rFonts w:eastAsia="Calibri" w:cs="Times New Roman"/>
          <w:sz w:val="28"/>
          <w:szCs w:val="28"/>
          <w:lang w:eastAsia="ru-RU"/>
        </w:rPr>
      </w:pPr>
      <w:r w:rsidRPr="003E343D">
        <w:rPr>
          <w:rFonts w:eastAsia="Calibri" w:cs="Times New Roman"/>
          <w:sz w:val="28"/>
          <w:szCs w:val="28"/>
          <w:lang w:eastAsia="ru-RU"/>
        </w:rPr>
        <w:t xml:space="preserve">государственное автономное профессиональное образовательное учреждение Свердловской области </w:t>
      </w:r>
    </w:p>
    <w:p w:rsidR="003E343D" w:rsidRPr="003E343D" w:rsidRDefault="003E343D" w:rsidP="003E343D">
      <w:pPr>
        <w:spacing w:after="0" w:line="360" w:lineRule="auto"/>
        <w:contextualSpacing/>
        <w:jc w:val="center"/>
        <w:rPr>
          <w:rFonts w:eastAsia="Calibri" w:cs="Times New Roman"/>
          <w:sz w:val="28"/>
          <w:szCs w:val="28"/>
          <w:lang w:eastAsia="ru-RU"/>
        </w:rPr>
      </w:pPr>
      <w:r w:rsidRPr="003E343D">
        <w:rPr>
          <w:rFonts w:eastAsia="Calibri" w:cs="Times New Roman"/>
          <w:sz w:val="28"/>
          <w:szCs w:val="28"/>
          <w:lang w:eastAsia="ru-RU"/>
        </w:rPr>
        <w:t>«Нижнетагильский строительный колледж»</w:t>
      </w:r>
    </w:p>
    <w:p w:rsidR="003E343D" w:rsidRPr="003E343D" w:rsidRDefault="003E343D" w:rsidP="003E343D">
      <w:pPr>
        <w:spacing w:after="0" w:line="360" w:lineRule="auto"/>
        <w:rPr>
          <w:rFonts w:eastAsia="Calibri" w:cs="Times New Roman"/>
          <w:sz w:val="28"/>
          <w:szCs w:val="28"/>
          <w:lang w:eastAsia="ru-RU"/>
        </w:rPr>
      </w:pPr>
    </w:p>
    <w:p w:rsidR="003E343D" w:rsidRPr="003E343D" w:rsidRDefault="003E343D" w:rsidP="003E343D">
      <w:pPr>
        <w:spacing w:after="0" w:line="360" w:lineRule="auto"/>
        <w:ind w:left="5528"/>
        <w:rPr>
          <w:rFonts w:eastAsia="Calibri" w:cs="Times New Roman"/>
          <w:sz w:val="28"/>
          <w:szCs w:val="28"/>
          <w:lang w:eastAsia="ru-RU"/>
        </w:rPr>
      </w:pPr>
      <w:r w:rsidRPr="003E343D">
        <w:rPr>
          <w:rFonts w:eastAsia="Calibri" w:cs="Times New Roman"/>
          <w:sz w:val="28"/>
          <w:szCs w:val="28"/>
          <w:lang w:eastAsia="ru-RU"/>
        </w:rPr>
        <w:t>Утверждаю</w:t>
      </w:r>
    </w:p>
    <w:p w:rsidR="003E343D" w:rsidRPr="003E343D" w:rsidRDefault="003E343D" w:rsidP="003E343D">
      <w:pPr>
        <w:spacing w:after="0" w:line="360" w:lineRule="auto"/>
        <w:ind w:left="5528"/>
        <w:rPr>
          <w:rFonts w:eastAsia="Calibri" w:cs="Times New Roman"/>
          <w:sz w:val="28"/>
          <w:szCs w:val="28"/>
          <w:lang w:eastAsia="ru-RU"/>
        </w:rPr>
      </w:pPr>
      <w:r w:rsidRPr="003E343D">
        <w:rPr>
          <w:rFonts w:eastAsia="Calibri" w:cs="Times New Roman"/>
          <w:sz w:val="28"/>
          <w:szCs w:val="28"/>
          <w:lang w:eastAsia="ru-RU"/>
        </w:rPr>
        <w:t>Директор  ГАПОУ СО «Нижнетагильский строительный колледж»</w:t>
      </w:r>
    </w:p>
    <w:p w:rsidR="003E343D" w:rsidRPr="003E343D" w:rsidRDefault="003E343D" w:rsidP="003E343D">
      <w:pPr>
        <w:spacing w:after="0" w:line="360" w:lineRule="auto"/>
        <w:ind w:left="5528"/>
        <w:rPr>
          <w:rFonts w:eastAsia="Calibri" w:cs="Times New Roman"/>
          <w:sz w:val="28"/>
          <w:szCs w:val="28"/>
          <w:lang w:eastAsia="ru-RU"/>
        </w:rPr>
      </w:pPr>
      <w:r w:rsidRPr="003E343D">
        <w:rPr>
          <w:rFonts w:eastAsia="Calibri" w:cs="Times New Roman"/>
          <w:sz w:val="28"/>
          <w:szCs w:val="28"/>
          <w:lang w:eastAsia="ru-RU"/>
        </w:rPr>
        <w:t>_______________ Морозов О.В.</w:t>
      </w:r>
    </w:p>
    <w:p w:rsidR="003E343D" w:rsidRPr="003E343D" w:rsidRDefault="003E343D" w:rsidP="003E343D">
      <w:pPr>
        <w:spacing w:after="0" w:line="360" w:lineRule="auto"/>
        <w:ind w:left="5528"/>
        <w:rPr>
          <w:rFonts w:eastAsia="Calibri" w:cs="Times New Roman"/>
          <w:sz w:val="28"/>
          <w:szCs w:val="28"/>
          <w:lang w:eastAsia="ru-RU"/>
        </w:rPr>
      </w:pPr>
      <w:r w:rsidRPr="003E343D">
        <w:rPr>
          <w:rFonts w:eastAsia="Calibri" w:cs="Times New Roman"/>
          <w:sz w:val="28"/>
          <w:szCs w:val="28"/>
          <w:lang w:eastAsia="ru-RU"/>
        </w:rPr>
        <w:t xml:space="preserve"> «______»_____________2023 г.</w:t>
      </w:r>
    </w:p>
    <w:p w:rsidR="003E343D" w:rsidRPr="003E343D" w:rsidRDefault="003E343D" w:rsidP="003E34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b/>
          <w:caps/>
          <w:sz w:val="28"/>
          <w:szCs w:val="28"/>
          <w:lang w:eastAsia="ru-RU"/>
        </w:rPr>
      </w:pPr>
    </w:p>
    <w:p w:rsidR="003E343D" w:rsidRPr="003E343D" w:rsidRDefault="003E343D" w:rsidP="003E34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b/>
          <w:caps/>
          <w:sz w:val="28"/>
          <w:szCs w:val="28"/>
          <w:lang w:eastAsia="ru-RU"/>
        </w:rPr>
      </w:pPr>
    </w:p>
    <w:p w:rsidR="003E343D" w:rsidRPr="003E343D" w:rsidRDefault="003E343D" w:rsidP="003E34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caps/>
          <w:sz w:val="28"/>
          <w:szCs w:val="28"/>
          <w:lang w:eastAsia="ru-RU"/>
        </w:rPr>
      </w:pPr>
      <w:r w:rsidRPr="003E343D">
        <w:rPr>
          <w:rFonts w:eastAsia="Times New Roman" w:cs="Times New Roman"/>
          <w:caps/>
          <w:sz w:val="28"/>
          <w:szCs w:val="28"/>
          <w:lang w:eastAsia="ru-RU"/>
        </w:rPr>
        <w:t>РАБОЧАЯ  ПРОГРАММа УЧЕБНОЙ ДИСЦИПЛИНЫ</w:t>
      </w:r>
    </w:p>
    <w:p w:rsidR="003E343D" w:rsidRPr="003E343D" w:rsidRDefault="003E343D" w:rsidP="003E34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sz w:val="28"/>
          <w:szCs w:val="28"/>
          <w:lang w:eastAsia="ru-RU"/>
        </w:rPr>
      </w:pPr>
      <w:r>
        <w:rPr>
          <w:rFonts w:eastAsia="Times New Roman" w:cs="Times New Roman"/>
          <w:sz w:val="28"/>
          <w:szCs w:val="28"/>
          <w:lang w:eastAsia="ru-RU"/>
        </w:rPr>
        <w:t>ОП 06</w:t>
      </w:r>
      <w:r w:rsidRPr="003E343D">
        <w:rPr>
          <w:rFonts w:eastAsia="Times New Roman" w:cs="Times New Roman"/>
          <w:sz w:val="28"/>
          <w:szCs w:val="28"/>
          <w:lang w:eastAsia="ru-RU"/>
        </w:rPr>
        <w:t xml:space="preserve"> Основы экономики организации, менеджмента и маркетинга</w:t>
      </w:r>
    </w:p>
    <w:p w:rsidR="003E343D" w:rsidRPr="003E343D" w:rsidRDefault="003E343D" w:rsidP="003E34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caps/>
          <w:sz w:val="28"/>
          <w:szCs w:val="28"/>
          <w:lang w:eastAsia="ru-RU"/>
        </w:rPr>
      </w:pPr>
    </w:p>
    <w:p w:rsidR="003E343D" w:rsidRPr="003E343D" w:rsidRDefault="003E343D" w:rsidP="003E343D">
      <w:pPr>
        <w:spacing w:after="0" w:line="360" w:lineRule="auto"/>
        <w:rPr>
          <w:rFonts w:eastAsia="Calibri" w:cs="Times New Roman"/>
          <w:sz w:val="28"/>
          <w:szCs w:val="28"/>
          <w:lang w:eastAsia="ru-RU"/>
        </w:rPr>
      </w:pPr>
      <w:r w:rsidRPr="003E343D">
        <w:rPr>
          <w:rFonts w:eastAsia="Calibri" w:cs="Times New Roman"/>
          <w:sz w:val="28"/>
          <w:szCs w:val="28"/>
          <w:lang w:eastAsia="ru-RU"/>
        </w:rPr>
        <w:t>для специальности СПО</w:t>
      </w:r>
    </w:p>
    <w:p w:rsidR="003E343D" w:rsidRPr="003E343D" w:rsidRDefault="003E343D" w:rsidP="003E343D">
      <w:pPr>
        <w:spacing w:after="0" w:line="360" w:lineRule="auto"/>
        <w:rPr>
          <w:rFonts w:eastAsia="Times New Roman" w:cs="Times New Roman"/>
          <w:bCs/>
          <w:sz w:val="28"/>
          <w:szCs w:val="28"/>
          <w:lang w:eastAsia="ru-RU"/>
        </w:rPr>
      </w:pPr>
      <w:r w:rsidRPr="003E343D">
        <w:rPr>
          <w:rFonts w:eastAsia="Times New Roman" w:cs="Times New Roman"/>
          <w:bCs/>
          <w:sz w:val="28"/>
          <w:szCs w:val="28"/>
          <w:lang w:eastAsia="ru-RU"/>
        </w:rPr>
        <w:t>21.02.19 Землеустройство</w:t>
      </w:r>
    </w:p>
    <w:p w:rsidR="003E343D" w:rsidRPr="003E343D" w:rsidRDefault="003E343D" w:rsidP="003E343D">
      <w:pPr>
        <w:spacing w:after="0" w:line="360" w:lineRule="auto"/>
        <w:rPr>
          <w:rFonts w:eastAsia="Calibri" w:cs="Times New Roman"/>
          <w:sz w:val="28"/>
          <w:szCs w:val="28"/>
          <w:lang w:eastAsia="ru-RU"/>
        </w:rPr>
      </w:pPr>
      <w:r w:rsidRPr="003E343D">
        <w:rPr>
          <w:rFonts w:eastAsia="Calibri" w:cs="Times New Roman"/>
          <w:sz w:val="28"/>
          <w:szCs w:val="28"/>
          <w:lang w:eastAsia="ru-RU"/>
        </w:rPr>
        <w:t>Форма обучения: очная</w:t>
      </w:r>
    </w:p>
    <w:p w:rsidR="003E343D" w:rsidRPr="003E343D" w:rsidRDefault="003E343D" w:rsidP="003E343D">
      <w:pPr>
        <w:spacing w:after="0" w:line="360" w:lineRule="auto"/>
        <w:rPr>
          <w:rFonts w:eastAsia="Calibri" w:cs="Times New Roman"/>
          <w:sz w:val="28"/>
          <w:szCs w:val="28"/>
          <w:lang w:eastAsia="ru-RU"/>
        </w:rPr>
      </w:pPr>
      <w:r w:rsidRPr="003E343D">
        <w:rPr>
          <w:rFonts w:eastAsia="Calibri" w:cs="Times New Roman"/>
          <w:sz w:val="28"/>
          <w:szCs w:val="28"/>
          <w:lang w:eastAsia="ru-RU"/>
        </w:rPr>
        <w:t>Срок обучения: 3 года 10 месяцев</w:t>
      </w:r>
    </w:p>
    <w:p w:rsidR="003E343D" w:rsidRPr="003E343D" w:rsidRDefault="003E343D" w:rsidP="003E343D">
      <w:pPr>
        <w:spacing w:after="0" w:line="360" w:lineRule="auto"/>
        <w:rPr>
          <w:rFonts w:eastAsia="Calibri" w:cs="Times New Roman"/>
          <w:sz w:val="28"/>
          <w:szCs w:val="28"/>
          <w:lang w:eastAsia="ru-RU"/>
        </w:rPr>
      </w:pPr>
      <w:r w:rsidRPr="003E343D">
        <w:rPr>
          <w:rFonts w:eastAsia="Calibri" w:cs="Times New Roman"/>
          <w:sz w:val="28"/>
          <w:szCs w:val="28"/>
          <w:lang w:eastAsia="ru-RU"/>
        </w:rPr>
        <w:t>Уровень освоения: базовый</w:t>
      </w:r>
    </w:p>
    <w:p w:rsidR="003E343D" w:rsidRPr="003E343D" w:rsidRDefault="003E343D" w:rsidP="003E343D">
      <w:pPr>
        <w:spacing w:after="0" w:line="360" w:lineRule="auto"/>
        <w:jc w:val="center"/>
        <w:rPr>
          <w:rFonts w:eastAsia="Times New Roman" w:cs="Times New Roman"/>
          <w:bCs/>
          <w:sz w:val="28"/>
          <w:szCs w:val="28"/>
          <w:lang w:eastAsia="ru-RU"/>
        </w:rPr>
      </w:pPr>
    </w:p>
    <w:p w:rsidR="003E343D" w:rsidRPr="003E343D" w:rsidRDefault="003E343D" w:rsidP="003E343D">
      <w:pPr>
        <w:spacing w:after="0" w:line="360" w:lineRule="auto"/>
        <w:jc w:val="center"/>
        <w:rPr>
          <w:rFonts w:eastAsia="Times New Roman" w:cs="Times New Roman"/>
          <w:bCs/>
          <w:sz w:val="28"/>
          <w:szCs w:val="28"/>
          <w:lang w:eastAsia="ru-RU"/>
        </w:rPr>
      </w:pPr>
    </w:p>
    <w:p w:rsidR="003E343D" w:rsidRPr="003E343D" w:rsidRDefault="003E343D" w:rsidP="003E343D">
      <w:pPr>
        <w:widowControl w:val="0"/>
        <w:autoSpaceDE w:val="0"/>
        <w:autoSpaceDN w:val="0"/>
        <w:adjustRightInd w:val="0"/>
        <w:spacing w:after="0" w:line="360" w:lineRule="auto"/>
        <w:contextualSpacing/>
        <w:jc w:val="center"/>
        <w:rPr>
          <w:rFonts w:eastAsia="Times New Roman" w:cs="Times New Roman"/>
          <w:bCs/>
          <w:sz w:val="28"/>
          <w:szCs w:val="28"/>
          <w:lang w:eastAsia="ru-RU"/>
        </w:rPr>
        <w:sectPr w:rsidR="003E343D" w:rsidRPr="003E343D" w:rsidSect="0056284C">
          <w:pgSz w:w="11906" w:h="16838"/>
          <w:pgMar w:top="1134" w:right="850" w:bottom="1134" w:left="1701" w:header="708" w:footer="708" w:gutter="0"/>
          <w:cols w:space="720"/>
          <w:docGrid w:linePitch="326"/>
        </w:sectPr>
      </w:pPr>
      <w:r w:rsidRPr="003E343D">
        <w:rPr>
          <w:rFonts w:eastAsia="Times New Roman" w:cs="Times New Roman"/>
          <w:bCs/>
          <w:sz w:val="28"/>
          <w:szCs w:val="28"/>
          <w:lang w:eastAsia="ru-RU"/>
        </w:rPr>
        <w:t>2023</w:t>
      </w:r>
    </w:p>
    <w:p w:rsidR="003E343D" w:rsidRDefault="003E343D" w:rsidP="003E343D">
      <w:pPr>
        <w:widowControl w:val="0"/>
        <w:autoSpaceDE w:val="0"/>
        <w:autoSpaceDN w:val="0"/>
        <w:adjustRightInd w:val="0"/>
        <w:spacing w:after="0" w:line="360" w:lineRule="auto"/>
        <w:contextualSpacing/>
        <w:jc w:val="both"/>
        <w:rPr>
          <w:rFonts w:eastAsia="Times New Roman" w:cs="Times New Roman"/>
          <w:sz w:val="28"/>
          <w:szCs w:val="28"/>
          <w:lang w:eastAsia="ru-RU"/>
        </w:rPr>
      </w:pPr>
      <w:r w:rsidRPr="003E343D">
        <w:rPr>
          <w:rFonts w:eastAsia="Times New Roman" w:cs="Times New Roman"/>
          <w:sz w:val="28"/>
          <w:szCs w:val="28"/>
          <w:lang w:eastAsia="ru-RU"/>
        </w:rPr>
        <w:lastRenderedPageBreak/>
        <w:t>Рабочая программа учебной дисциплины «</w:t>
      </w:r>
      <w:r w:rsidR="00F0289F" w:rsidRPr="00F0289F">
        <w:rPr>
          <w:rFonts w:eastAsia="Times New Roman" w:cs="Times New Roman"/>
          <w:sz w:val="28"/>
          <w:szCs w:val="28"/>
          <w:lang w:eastAsia="ru-RU"/>
        </w:rPr>
        <w:t>Основы экономики организации, менеджмента и маркетинга</w:t>
      </w:r>
      <w:r w:rsidRPr="003E343D">
        <w:rPr>
          <w:rFonts w:eastAsia="Times New Roman" w:cs="Times New Roman"/>
          <w:sz w:val="28"/>
          <w:szCs w:val="28"/>
          <w:lang w:eastAsia="ru-RU"/>
        </w:rPr>
        <w:t>» разработана в соответствии с требованиями ФГОС среднего профессионального образования по специальности 21.02.19 Землеустройство, утверждённого  приказом Министерства просвещения Российской Федерации от 18 мая 2022 г. N 339</w:t>
      </w:r>
    </w:p>
    <w:p w:rsidR="000057CD" w:rsidRDefault="000057CD" w:rsidP="003E343D">
      <w:pPr>
        <w:widowControl w:val="0"/>
        <w:autoSpaceDE w:val="0"/>
        <w:autoSpaceDN w:val="0"/>
        <w:adjustRightInd w:val="0"/>
        <w:spacing w:after="0" w:line="360" w:lineRule="auto"/>
        <w:contextualSpacing/>
        <w:jc w:val="both"/>
        <w:rPr>
          <w:rFonts w:eastAsia="Times New Roman" w:cs="Times New Roman"/>
          <w:sz w:val="28"/>
          <w:szCs w:val="28"/>
          <w:lang w:eastAsia="ru-RU"/>
        </w:rPr>
      </w:pPr>
    </w:p>
    <w:p w:rsidR="000057CD" w:rsidRPr="003E343D" w:rsidRDefault="000057CD" w:rsidP="003E343D">
      <w:pPr>
        <w:widowControl w:val="0"/>
        <w:autoSpaceDE w:val="0"/>
        <w:autoSpaceDN w:val="0"/>
        <w:adjustRightInd w:val="0"/>
        <w:spacing w:after="0" w:line="360" w:lineRule="auto"/>
        <w:contextualSpacing/>
        <w:jc w:val="both"/>
        <w:rPr>
          <w:rFonts w:eastAsia="Times New Roman" w:cs="Times New Roman"/>
          <w:color w:val="000000"/>
          <w:spacing w:val="-2"/>
          <w:sz w:val="28"/>
          <w:szCs w:val="28"/>
          <w:lang w:eastAsia="ru-RU"/>
        </w:rPr>
      </w:pPr>
      <w:bookmarkStart w:id="0" w:name="_GoBack"/>
      <w:bookmarkEnd w:id="0"/>
    </w:p>
    <w:p w:rsidR="003E343D" w:rsidRPr="003E343D" w:rsidRDefault="003E343D" w:rsidP="003E34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jc w:val="both"/>
        <w:rPr>
          <w:rFonts w:eastAsia="Times New Roman" w:cs="Times New Roman"/>
          <w:sz w:val="28"/>
          <w:szCs w:val="28"/>
          <w:lang w:eastAsia="ru-RU"/>
        </w:rPr>
      </w:pPr>
    </w:p>
    <w:p w:rsidR="003E343D" w:rsidRPr="003E343D" w:rsidRDefault="003E343D" w:rsidP="003E34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sidRPr="003E343D">
        <w:rPr>
          <w:rFonts w:eastAsia="Times New Roman" w:cs="Times New Roman"/>
          <w:sz w:val="28"/>
          <w:szCs w:val="28"/>
          <w:lang w:eastAsia="ru-RU"/>
        </w:rPr>
        <w:t>Организация-разработчик:  ГАПОУ СО «Нижнетагильский строительный колледж»</w:t>
      </w:r>
    </w:p>
    <w:p w:rsidR="003E343D" w:rsidRPr="003E343D" w:rsidRDefault="003E343D" w:rsidP="003E34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p>
    <w:p w:rsidR="003E343D" w:rsidRPr="003E343D" w:rsidRDefault="003E343D" w:rsidP="003E34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sidRPr="003E343D">
        <w:rPr>
          <w:rFonts w:eastAsia="Times New Roman" w:cs="Times New Roman"/>
          <w:sz w:val="28"/>
          <w:szCs w:val="28"/>
          <w:lang w:eastAsia="ru-RU"/>
        </w:rPr>
        <w:t>Разработчик:</w:t>
      </w:r>
    </w:p>
    <w:p w:rsidR="003E343D" w:rsidRPr="003E343D" w:rsidRDefault="00F0289F" w:rsidP="003E34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Pr>
          <w:rFonts w:eastAsia="Times New Roman" w:cs="Times New Roman"/>
          <w:sz w:val="28"/>
          <w:szCs w:val="28"/>
          <w:lang w:eastAsia="ru-RU"/>
        </w:rPr>
        <w:t>Смольянина Е.С</w:t>
      </w:r>
      <w:r w:rsidR="003E343D" w:rsidRPr="003E343D">
        <w:rPr>
          <w:rFonts w:eastAsia="Times New Roman" w:cs="Times New Roman"/>
          <w:sz w:val="28"/>
          <w:szCs w:val="28"/>
          <w:lang w:eastAsia="ru-RU"/>
        </w:rPr>
        <w:t>., преподаватель первой квалификационной категории ГАПОУ  СО «Нижнетагильский строительный колледж»</w:t>
      </w:r>
    </w:p>
    <w:p w:rsidR="003E343D" w:rsidRPr="003E343D" w:rsidRDefault="003E343D" w:rsidP="003E343D">
      <w:pPr>
        <w:widowControl w:val="0"/>
        <w:tabs>
          <w:tab w:val="left" w:pos="6420"/>
        </w:tabs>
        <w:suppressAutoHyphens/>
        <w:spacing w:after="0" w:line="360" w:lineRule="auto"/>
        <w:rPr>
          <w:rFonts w:eastAsia="Times New Roman" w:cs="Times New Roman"/>
          <w:sz w:val="28"/>
          <w:szCs w:val="28"/>
          <w:lang w:eastAsia="ru-RU"/>
        </w:rPr>
      </w:pPr>
    </w:p>
    <w:tbl>
      <w:tblPr>
        <w:tblW w:w="0" w:type="auto"/>
        <w:tblLook w:val="04A0" w:firstRow="1" w:lastRow="0" w:firstColumn="1" w:lastColumn="0" w:noHBand="0" w:noVBand="1"/>
      </w:tblPr>
      <w:tblGrid>
        <w:gridCol w:w="4785"/>
        <w:gridCol w:w="4786"/>
      </w:tblGrid>
      <w:tr w:rsidR="003E343D" w:rsidRPr="003E343D" w:rsidTr="001D0788">
        <w:tc>
          <w:tcPr>
            <w:tcW w:w="4785" w:type="dxa"/>
          </w:tcPr>
          <w:p w:rsidR="003E343D" w:rsidRPr="003E343D" w:rsidRDefault="003E343D" w:rsidP="003E343D">
            <w:pPr>
              <w:spacing w:after="0" w:line="360" w:lineRule="auto"/>
              <w:rPr>
                <w:rFonts w:eastAsia="Times New Roman" w:cs="Times New Roman"/>
                <w:sz w:val="28"/>
                <w:szCs w:val="24"/>
                <w:lang w:eastAsia="ru-RU"/>
              </w:rPr>
            </w:pPr>
            <w:r w:rsidRPr="003E343D">
              <w:rPr>
                <w:rFonts w:eastAsia="Times New Roman" w:cs="Times New Roman"/>
                <w:sz w:val="28"/>
                <w:szCs w:val="24"/>
                <w:lang w:eastAsia="ru-RU"/>
              </w:rPr>
              <w:t>РАССМОТРЕНА</w:t>
            </w:r>
          </w:p>
          <w:p w:rsidR="003E343D" w:rsidRPr="003E343D" w:rsidRDefault="003E343D" w:rsidP="003E343D">
            <w:pPr>
              <w:spacing w:after="0" w:line="360" w:lineRule="auto"/>
              <w:rPr>
                <w:rFonts w:eastAsia="Times New Roman" w:cs="Times New Roman"/>
                <w:sz w:val="28"/>
                <w:szCs w:val="24"/>
                <w:lang w:eastAsia="ru-RU"/>
              </w:rPr>
            </w:pPr>
            <w:r w:rsidRPr="003E343D">
              <w:rPr>
                <w:rFonts w:eastAsia="Times New Roman" w:cs="Times New Roman"/>
                <w:sz w:val="28"/>
                <w:szCs w:val="24"/>
                <w:lang w:eastAsia="ru-RU"/>
              </w:rPr>
              <w:t>на заседании ПЦК</w:t>
            </w:r>
          </w:p>
          <w:p w:rsidR="003E343D" w:rsidRPr="003E343D" w:rsidRDefault="003E343D" w:rsidP="003E343D">
            <w:pPr>
              <w:spacing w:after="0" w:line="360" w:lineRule="auto"/>
              <w:rPr>
                <w:rFonts w:eastAsia="Times New Roman" w:cs="Times New Roman"/>
                <w:sz w:val="28"/>
                <w:szCs w:val="24"/>
                <w:lang w:eastAsia="ru-RU"/>
              </w:rPr>
            </w:pPr>
            <w:r w:rsidRPr="003E343D">
              <w:rPr>
                <w:rFonts w:eastAsia="Times New Roman" w:cs="Times New Roman"/>
                <w:sz w:val="28"/>
                <w:szCs w:val="24"/>
                <w:lang w:eastAsia="ru-RU"/>
              </w:rPr>
              <w:t>«_____»___________2023 г.</w:t>
            </w:r>
          </w:p>
          <w:p w:rsidR="003E343D" w:rsidRPr="003E343D" w:rsidRDefault="003E343D" w:rsidP="003E343D">
            <w:pPr>
              <w:spacing w:after="0" w:line="360" w:lineRule="auto"/>
              <w:rPr>
                <w:rFonts w:eastAsia="Times New Roman" w:cs="Times New Roman"/>
                <w:sz w:val="28"/>
                <w:szCs w:val="24"/>
                <w:lang w:eastAsia="ru-RU"/>
              </w:rPr>
            </w:pPr>
            <w:r w:rsidRPr="003E343D">
              <w:rPr>
                <w:rFonts w:eastAsia="Times New Roman" w:cs="Times New Roman"/>
                <w:sz w:val="28"/>
                <w:szCs w:val="24"/>
                <w:lang w:eastAsia="ru-RU"/>
              </w:rPr>
              <w:t>Председатель:____________________</w:t>
            </w:r>
          </w:p>
          <w:p w:rsidR="003E343D" w:rsidRPr="003E343D" w:rsidRDefault="003E343D" w:rsidP="003E34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4"/>
                <w:lang w:eastAsia="ru-RU"/>
              </w:rPr>
            </w:pPr>
          </w:p>
        </w:tc>
        <w:tc>
          <w:tcPr>
            <w:tcW w:w="4786" w:type="dxa"/>
          </w:tcPr>
          <w:p w:rsidR="003E343D" w:rsidRPr="003E343D" w:rsidRDefault="003E343D" w:rsidP="003E343D">
            <w:pPr>
              <w:spacing w:after="0" w:line="360" w:lineRule="auto"/>
              <w:rPr>
                <w:rFonts w:eastAsia="Times New Roman" w:cs="Times New Roman"/>
                <w:sz w:val="28"/>
                <w:szCs w:val="24"/>
                <w:lang w:eastAsia="ru-RU"/>
              </w:rPr>
            </w:pPr>
            <w:r w:rsidRPr="003E343D">
              <w:rPr>
                <w:rFonts w:eastAsia="Times New Roman" w:cs="Times New Roman"/>
                <w:sz w:val="28"/>
                <w:szCs w:val="24"/>
                <w:lang w:eastAsia="ru-RU"/>
              </w:rPr>
              <w:t>СОГЛАСОВАНО</w:t>
            </w:r>
          </w:p>
          <w:p w:rsidR="003E343D" w:rsidRPr="003E343D" w:rsidRDefault="003E343D" w:rsidP="003E343D">
            <w:pPr>
              <w:spacing w:after="0" w:line="360" w:lineRule="auto"/>
              <w:rPr>
                <w:rFonts w:eastAsia="Times New Roman" w:cs="Times New Roman"/>
                <w:sz w:val="28"/>
                <w:szCs w:val="24"/>
                <w:lang w:eastAsia="ru-RU"/>
              </w:rPr>
            </w:pPr>
            <w:r w:rsidRPr="003E343D">
              <w:rPr>
                <w:rFonts w:eastAsia="Times New Roman" w:cs="Times New Roman"/>
                <w:sz w:val="28"/>
                <w:szCs w:val="24"/>
                <w:lang w:eastAsia="ru-RU"/>
              </w:rPr>
              <w:t xml:space="preserve">Методическим советом, протокол №                     </w:t>
            </w:r>
          </w:p>
          <w:p w:rsidR="003E343D" w:rsidRPr="003E343D" w:rsidRDefault="003E343D" w:rsidP="003E343D">
            <w:pPr>
              <w:spacing w:after="0" w:line="360" w:lineRule="auto"/>
              <w:rPr>
                <w:rFonts w:eastAsia="Times New Roman" w:cs="Times New Roman"/>
                <w:sz w:val="28"/>
                <w:szCs w:val="24"/>
                <w:lang w:eastAsia="ru-RU"/>
              </w:rPr>
            </w:pPr>
            <w:r w:rsidRPr="003E343D">
              <w:rPr>
                <w:rFonts w:eastAsia="Times New Roman" w:cs="Times New Roman"/>
                <w:sz w:val="28"/>
                <w:szCs w:val="24"/>
                <w:lang w:eastAsia="ru-RU"/>
              </w:rPr>
              <w:t xml:space="preserve">  </w:t>
            </w:r>
          </w:p>
          <w:p w:rsidR="003E343D" w:rsidRPr="003E343D" w:rsidRDefault="003E343D" w:rsidP="003E343D">
            <w:pPr>
              <w:spacing w:after="0" w:line="360" w:lineRule="auto"/>
              <w:rPr>
                <w:rFonts w:eastAsia="Times New Roman" w:cs="Times New Roman"/>
                <w:sz w:val="28"/>
                <w:szCs w:val="24"/>
                <w:lang w:eastAsia="ru-RU"/>
              </w:rPr>
            </w:pPr>
            <w:r w:rsidRPr="003E343D">
              <w:rPr>
                <w:rFonts w:eastAsia="Times New Roman" w:cs="Times New Roman"/>
                <w:sz w:val="28"/>
                <w:szCs w:val="24"/>
                <w:lang w:eastAsia="ru-RU"/>
              </w:rPr>
              <w:t>«_____»___________2023 г.</w:t>
            </w:r>
          </w:p>
          <w:p w:rsidR="003E343D" w:rsidRPr="003E343D" w:rsidRDefault="003E343D" w:rsidP="003E343D">
            <w:pPr>
              <w:spacing w:after="0" w:line="360" w:lineRule="auto"/>
              <w:rPr>
                <w:rFonts w:eastAsia="Times New Roman" w:cs="Times New Roman"/>
                <w:sz w:val="28"/>
                <w:szCs w:val="24"/>
                <w:lang w:eastAsia="ru-RU"/>
              </w:rPr>
            </w:pPr>
          </w:p>
          <w:p w:rsidR="003E343D" w:rsidRPr="003E343D" w:rsidRDefault="003E343D" w:rsidP="003E34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4"/>
                <w:lang w:eastAsia="ru-RU"/>
              </w:rPr>
            </w:pPr>
          </w:p>
        </w:tc>
      </w:tr>
    </w:tbl>
    <w:p w:rsidR="003E343D" w:rsidRPr="003E343D" w:rsidRDefault="003E343D" w:rsidP="003E343D">
      <w:pPr>
        <w:spacing w:after="0" w:line="360" w:lineRule="auto"/>
        <w:rPr>
          <w:rFonts w:eastAsia="Times New Roman" w:cs="Times New Roman"/>
          <w:sz w:val="28"/>
          <w:szCs w:val="28"/>
          <w:lang w:eastAsia="ru-RU"/>
        </w:rPr>
      </w:pPr>
    </w:p>
    <w:p w:rsidR="003E343D" w:rsidRPr="003E343D" w:rsidRDefault="003E343D" w:rsidP="003E343D">
      <w:pPr>
        <w:spacing w:after="0" w:line="360" w:lineRule="auto"/>
        <w:jc w:val="both"/>
        <w:rPr>
          <w:rFonts w:eastAsia="Times New Roman" w:cs="Times New Roman"/>
          <w:sz w:val="28"/>
          <w:szCs w:val="28"/>
          <w:lang w:eastAsia="ru-RU"/>
        </w:rPr>
      </w:pPr>
    </w:p>
    <w:p w:rsidR="003E343D" w:rsidRPr="003E343D" w:rsidRDefault="003E343D" w:rsidP="003E343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eastAsia="Times New Roman" w:cs="Times New Roman"/>
          <w:sz w:val="28"/>
          <w:szCs w:val="28"/>
          <w:lang w:eastAsia="ru-RU"/>
        </w:rPr>
      </w:pPr>
    </w:p>
    <w:p w:rsidR="003E343D" w:rsidRPr="003E343D" w:rsidRDefault="003E343D" w:rsidP="003E343D">
      <w:pPr>
        <w:spacing w:after="0" w:line="360" w:lineRule="auto"/>
        <w:jc w:val="center"/>
        <w:rPr>
          <w:rFonts w:eastAsia="Times New Roman" w:cs="Times New Roman"/>
          <w:bCs/>
          <w:kern w:val="36"/>
          <w:sz w:val="32"/>
          <w:szCs w:val="28"/>
          <w:lang w:eastAsia="ru-RU"/>
        </w:rPr>
      </w:pPr>
      <w:r w:rsidRPr="003E343D">
        <w:rPr>
          <w:rFonts w:eastAsia="Times New Roman" w:cs="Times New Roman"/>
          <w:bCs/>
          <w:i/>
          <w:sz w:val="28"/>
          <w:szCs w:val="28"/>
          <w:lang w:eastAsia="ru-RU"/>
        </w:rPr>
        <w:br w:type="page"/>
      </w:r>
      <w:r w:rsidRPr="003E343D">
        <w:rPr>
          <w:rFonts w:eastAsia="Times New Roman" w:cs="Times New Roman"/>
          <w:bCs/>
          <w:kern w:val="36"/>
          <w:sz w:val="32"/>
          <w:szCs w:val="28"/>
          <w:lang w:eastAsia="ru-RU"/>
        </w:rPr>
        <w:lastRenderedPageBreak/>
        <w:t>Содержание</w:t>
      </w:r>
    </w:p>
    <w:tbl>
      <w:tblPr>
        <w:tblW w:w="0" w:type="auto"/>
        <w:tblLook w:val="04A0" w:firstRow="1" w:lastRow="0" w:firstColumn="1" w:lastColumn="0" w:noHBand="0" w:noVBand="1"/>
      </w:tblPr>
      <w:tblGrid>
        <w:gridCol w:w="7668"/>
        <w:gridCol w:w="1903"/>
      </w:tblGrid>
      <w:tr w:rsidR="003E343D" w:rsidRPr="003E343D" w:rsidTr="001D0788">
        <w:tc>
          <w:tcPr>
            <w:tcW w:w="7668" w:type="dxa"/>
            <w:shd w:val="clear" w:color="auto" w:fill="auto"/>
          </w:tcPr>
          <w:p w:rsidR="003E343D" w:rsidRPr="003E343D" w:rsidRDefault="003E343D" w:rsidP="003E343D">
            <w:pPr>
              <w:spacing w:after="0" w:line="360" w:lineRule="auto"/>
              <w:rPr>
                <w:rFonts w:eastAsia="Calibri" w:cs="Times New Roman"/>
                <w:sz w:val="28"/>
                <w:szCs w:val="32"/>
              </w:rPr>
            </w:pPr>
            <w:r w:rsidRPr="003E343D">
              <w:rPr>
                <w:rFonts w:eastAsia="Calibri" w:cs="Times New Roman"/>
                <w:sz w:val="28"/>
                <w:szCs w:val="32"/>
              </w:rPr>
              <w:t>1.</w:t>
            </w:r>
            <w:r w:rsidRPr="003E343D">
              <w:rPr>
                <w:rFonts w:eastAsia="Calibri" w:cs="Times New Roman"/>
                <w:sz w:val="28"/>
                <w:szCs w:val="32"/>
              </w:rPr>
              <w:tab/>
              <w:t>Общая характеристика рабочей программы учебной дисциплины</w:t>
            </w:r>
          </w:p>
          <w:p w:rsidR="003E343D" w:rsidRPr="003E343D" w:rsidRDefault="003E343D" w:rsidP="003E343D">
            <w:pPr>
              <w:spacing w:after="0" w:line="360" w:lineRule="auto"/>
              <w:rPr>
                <w:rFonts w:eastAsia="Calibri" w:cs="Times New Roman"/>
                <w:sz w:val="28"/>
                <w:szCs w:val="32"/>
              </w:rPr>
            </w:pPr>
            <w:r w:rsidRPr="003E343D">
              <w:rPr>
                <w:rFonts w:eastAsia="Calibri" w:cs="Times New Roman"/>
                <w:sz w:val="28"/>
                <w:szCs w:val="32"/>
              </w:rPr>
              <w:t>2.</w:t>
            </w:r>
            <w:r w:rsidRPr="003E343D">
              <w:rPr>
                <w:rFonts w:eastAsia="Calibri" w:cs="Times New Roman"/>
                <w:sz w:val="28"/>
                <w:szCs w:val="32"/>
              </w:rPr>
              <w:tab/>
              <w:t>Структура и содержание учебной дисциплины</w:t>
            </w:r>
          </w:p>
          <w:p w:rsidR="003E343D" w:rsidRPr="003E343D" w:rsidRDefault="003E343D" w:rsidP="003E343D">
            <w:pPr>
              <w:spacing w:after="0" w:line="360" w:lineRule="auto"/>
              <w:rPr>
                <w:rFonts w:eastAsia="Calibri" w:cs="Times New Roman"/>
                <w:sz w:val="28"/>
                <w:szCs w:val="32"/>
              </w:rPr>
            </w:pPr>
            <w:r w:rsidRPr="003E343D">
              <w:rPr>
                <w:rFonts w:eastAsia="Calibri" w:cs="Times New Roman"/>
                <w:sz w:val="28"/>
                <w:szCs w:val="32"/>
              </w:rPr>
              <w:t>3.</w:t>
            </w:r>
            <w:r w:rsidRPr="003E343D">
              <w:rPr>
                <w:rFonts w:eastAsia="Calibri" w:cs="Times New Roman"/>
                <w:sz w:val="28"/>
                <w:szCs w:val="32"/>
              </w:rPr>
              <w:tab/>
              <w:t>Условия реализации учебной дисциплины</w:t>
            </w:r>
          </w:p>
          <w:p w:rsidR="003E343D" w:rsidRPr="003E343D" w:rsidRDefault="003E343D" w:rsidP="003E343D">
            <w:pPr>
              <w:spacing w:after="0" w:line="360" w:lineRule="auto"/>
              <w:rPr>
                <w:rFonts w:eastAsia="Calibri" w:cs="Times New Roman"/>
                <w:sz w:val="28"/>
                <w:szCs w:val="32"/>
              </w:rPr>
            </w:pPr>
            <w:r w:rsidRPr="003E343D">
              <w:rPr>
                <w:rFonts w:eastAsia="Calibri" w:cs="Times New Roman"/>
                <w:sz w:val="28"/>
                <w:szCs w:val="32"/>
              </w:rPr>
              <w:t>4.</w:t>
            </w:r>
            <w:r w:rsidRPr="003E343D">
              <w:rPr>
                <w:rFonts w:eastAsia="Calibri" w:cs="Times New Roman"/>
                <w:sz w:val="28"/>
                <w:szCs w:val="32"/>
              </w:rPr>
              <w:tab/>
              <w:t>Контроль и оценка результатов освоения учебной дисциплины</w:t>
            </w:r>
          </w:p>
          <w:p w:rsidR="003E343D" w:rsidRPr="003E343D" w:rsidRDefault="003E343D" w:rsidP="003E343D">
            <w:pPr>
              <w:spacing w:after="0" w:line="360" w:lineRule="auto"/>
              <w:ind w:right="81"/>
              <w:outlineLvl w:val="0"/>
              <w:rPr>
                <w:rFonts w:eastAsia="Times New Roman" w:cs="Times New Roman"/>
                <w:bCs/>
                <w:kern w:val="36"/>
                <w:sz w:val="28"/>
                <w:szCs w:val="28"/>
              </w:rPr>
            </w:pPr>
          </w:p>
        </w:tc>
        <w:tc>
          <w:tcPr>
            <w:tcW w:w="1903" w:type="dxa"/>
            <w:shd w:val="clear" w:color="auto" w:fill="auto"/>
          </w:tcPr>
          <w:p w:rsidR="003E343D" w:rsidRPr="003E343D" w:rsidRDefault="003E343D" w:rsidP="003E343D">
            <w:pPr>
              <w:spacing w:after="0" w:line="360" w:lineRule="auto"/>
              <w:jc w:val="center"/>
              <w:rPr>
                <w:rFonts w:eastAsia="Times New Roman" w:cs="Times New Roman"/>
                <w:sz w:val="28"/>
                <w:szCs w:val="28"/>
              </w:rPr>
            </w:pPr>
          </w:p>
        </w:tc>
      </w:tr>
    </w:tbl>
    <w:p w:rsidR="003E343D" w:rsidRPr="003E343D" w:rsidRDefault="003E343D" w:rsidP="003E343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outlineLvl w:val="0"/>
        <w:rPr>
          <w:rFonts w:eastAsia="Times New Roman" w:cs="Times New Roman"/>
          <w:sz w:val="28"/>
          <w:szCs w:val="28"/>
          <w:lang w:eastAsia="ru-RU"/>
        </w:rPr>
      </w:pPr>
    </w:p>
    <w:p w:rsidR="003E343D" w:rsidRPr="003E343D" w:rsidRDefault="003E343D" w:rsidP="003E34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bCs/>
          <w:i/>
          <w:sz w:val="28"/>
          <w:szCs w:val="28"/>
          <w:lang w:eastAsia="ru-RU"/>
        </w:rPr>
      </w:pPr>
    </w:p>
    <w:p w:rsidR="003E343D" w:rsidRPr="003E343D" w:rsidRDefault="003E343D" w:rsidP="003E34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caps/>
          <w:sz w:val="32"/>
          <w:szCs w:val="28"/>
          <w:lang w:eastAsia="ru-RU"/>
        </w:rPr>
      </w:pPr>
      <w:r w:rsidRPr="003E343D">
        <w:rPr>
          <w:rFonts w:eastAsia="Times New Roman" w:cs="Times New Roman"/>
          <w:b/>
          <w:caps/>
          <w:sz w:val="28"/>
          <w:szCs w:val="28"/>
          <w:u w:val="single"/>
          <w:lang w:eastAsia="ru-RU"/>
        </w:rPr>
        <w:br w:type="page"/>
      </w:r>
      <w:r w:rsidRPr="003E343D">
        <w:rPr>
          <w:rFonts w:eastAsia="Times New Roman" w:cs="Times New Roman"/>
          <w:caps/>
          <w:sz w:val="32"/>
          <w:szCs w:val="28"/>
          <w:lang w:eastAsia="ru-RU"/>
        </w:rPr>
        <w:lastRenderedPageBreak/>
        <w:t xml:space="preserve">1. Общая характеристика рабочей программы учебной дисциплины </w:t>
      </w:r>
      <w:r w:rsidRPr="003E343D">
        <w:rPr>
          <w:rFonts w:eastAsia="Times New Roman" w:cs="Times New Roman"/>
          <w:sz w:val="32"/>
          <w:szCs w:val="28"/>
          <w:lang w:eastAsia="ru-RU"/>
        </w:rPr>
        <w:t>«</w:t>
      </w:r>
      <w:r w:rsidR="00F0289F" w:rsidRPr="00F0289F">
        <w:rPr>
          <w:rFonts w:eastAsia="Times New Roman" w:cs="Times New Roman"/>
          <w:sz w:val="32"/>
          <w:szCs w:val="28"/>
          <w:lang w:eastAsia="ru-RU"/>
        </w:rPr>
        <w:t>Основы экономики организации, менеджмента и маркетинга</w:t>
      </w:r>
      <w:r w:rsidRPr="003E343D">
        <w:rPr>
          <w:rFonts w:eastAsia="Times New Roman" w:cs="Times New Roman"/>
          <w:sz w:val="32"/>
          <w:szCs w:val="28"/>
          <w:lang w:eastAsia="ru-RU"/>
        </w:rPr>
        <w:t>»</w:t>
      </w:r>
    </w:p>
    <w:p w:rsidR="003E343D" w:rsidRPr="003E343D" w:rsidRDefault="003E343D" w:rsidP="003E34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eastAsia="Times New Roman" w:cs="Times New Roman"/>
          <w:sz w:val="28"/>
          <w:szCs w:val="28"/>
          <w:lang w:eastAsia="ru-RU"/>
        </w:rPr>
      </w:pPr>
      <w:r w:rsidRPr="003E343D">
        <w:rPr>
          <w:rFonts w:eastAsia="Times New Roman" w:cs="Times New Roman"/>
          <w:sz w:val="28"/>
          <w:szCs w:val="28"/>
          <w:lang w:eastAsia="ru-RU"/>
        </w:rPr>
        <w:t>1.1.</w:t>
      </w:r>
      <w:r w:rsidRPr="003E343D">
        <w:rPr>
          <w:rFonts w:eastAsia="Times New Roman" w:cs="Times New Roman"/>
          <w:sz w:val="28"/>
          <w:szCs w:val="28"/>
          <w:lang w:eastAsia="ru-RU"/>
        </w:rPr>
        <w:tab/>
        <w:t>Место дисциплины в структуре основной образовательной программы:</w:t>
      </w:r>
    </w:p>
    <w:p w:rsidR="003E343D" w:rsidRPr="003E343D" w:rsidRDefault="003E343D" w:rsidP="003E34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eastAsia="Times New Roman" w:cs="Times New Roman"/>
          <w:sz w:val="28"/>
          <w:szCs w:val="28"/>
          <w:lang w:eastAsia="ru-RU"/>
        </w:rPr>
      </w:pPr>
      <w:r w:rsidRPr="003E343D">
        <w:rPr>
          <w:rFonts w:eastAsia="Times New Roman" w:cs="Times New Roman"/>
          <w:sz w:val="28"/>
          <w:szCs w:val="28"/>
          <w:lang w:eastAsia="ru-RU"/>
        </w:rPr>
        <w:t>Учебная дисциплина  «</w:t>
      </w:r>
      <w:r w:rsidR="00F0289F" w:rsidRPr="00F0289F">
        <w:rPr>
          <w:rFonts w:eastAsia="Times New Roman" w:cs="Times New Roman"/>
          <w:sz w:val="28"/>
          <w:szCs w:val="28"/>
          <w:lang w:eastAsia="ru-RU"/>
        </w:rPr>
        <w:t>Основы экономики организации, менеджмента и маркетинга</w:t>
      </w:r>
      <w:r w:rsidRPr="003E343D">
        <w:rPr>
          <w:rFonts w:eastAsia="Times New Roman" w:cs="Times New Roman"/>
          <w:sz w:val="28"/>
          <w:szCs w:val="28"/>
          <w:lang w:eastAsia="ru-RU"/>
        </w:rPr>
        <w:t>» является обязательной частью общепрофессионального цикла основной образовательной программы в соответствии с ФГОС СПО по специальности 21.02.19 Землеустройство.</w:t>
      </w:r>
    </w:p>
    <w:p w:rsidR="003E343D" w:rsidRPr="003E343D" w:rsidRDefault="003E343D" w:rsidP="003E34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eastAsia="Times New Roman" w:cs="Times New Roman"/>
          <w:sz w:val="28"/>
          <w:szCs w:val="28"/>
          <w:lang w:eastAsia="ru-RU"/>
        </w:rPr>
      </w:pPr>
      <w:r w:rsidRPr="003E343D">
        <w:rPr>
          <w:rFonts w:eastAsia="Times New Roman" w:cs="Times New Roman"/>
          <w:sz w:val="28"/>
          <w:szCs w:val="28"/>
          <w:lang w:eastAsia="ru-RU"/>
        </w:rPr>
        <w:t>Учебная дисциплина «</w:t>
      </w:r>
      <w:r w:rsidR="00F0289F" w:rsidRPr="00F0289F">
        <w:rPr>
          <w:rFonts w:eastAsia="Times New Roman" w:cs="Times New Roman"/>
          <w:sz w:val="28"/>
          <w:szCs w:val="28"/>
          <w:lang w:eastAsia="ru-RU"/>
        </w:rPr>
        <w:t>Основы экономики организации, менеджмента и маркетинга</w:t>
      </w:r>
      <w:r w:rsidRPr="003E343D">
        <w:rPr>
          <w:rFonts w:eastAsia="Times New Roman" w:cs="Times New Roman"/>
          <w:sz w:val="28"/>
          <w:szCs w:val="28"/>
          <w:lang w:eastAsia="ru-RU"/>
        </w:rPr>
        <w:t>» обеспечивает формирование профессиональных и общих компетенций по всем видам деятельности ФГОС СПО по специальности 21.02.19 Землеустройство.</w:t>
      </w:r>
    </w:p>
    <w:p w:rsidR="003E343D" w:rsidRPr="003E343D" w:rsidRDefault="003E343D" w:rsidP="00F17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eastAsia="Times New Roman" w:cs="Times New Roman"/>
          <w:sz w:val="28"/>
          <w:szCs w:val="28"/>
          <w:lang w:eastAsia="ru-RU"/>
        </w:rPr>
      </w:pPr>
      <w:r w:rsidRPr="003E343D">
        <w:rPr>
          <w:rFonts w:eastAsia="Times New Roman" w:cs="Times New Roman"/>
          <w:sz w:val="28"/>
          <w:szCs w:val="28"/>
          <w:lang w:eastAsia="ru-RU"/>
        </w:rPr>
        <w:t>Особое значение дисциплина имеет при формировании и развитии</w:t>
      </w:r>
      <w:r w:rsidRPr="003E343D">
        <w:t xml:space="preserve"> </w:t>
      </w:r>
      <w:r w:rsidR="00F170F3">
        <w:rPr>
          <w:rFonts w:eastAsia="Times New Roman" w:cs="Times New Roman"/>
          <w:sz w:val="28"/>
          <w:szCs w:val="28"/>
          <w:lang w:eastAsia="ru-RU"/>
        </w:rPr>
        <w:t xml:space="preserve">ПК 1.1 - ПК 1.6, ПК 2.1 - ПК 2.4, ПК 3.1 - ПК 3.4, </w:t>
      </w:r>
      <w:r w:rsidR="00F170F3" w:rsidRPr="00F170F3">
        <w:rPr>
          <w:rFonts w:eastAsia="Times New Roman" w:cs="Times New Roman"/>
          <w:sz w:val="28"/>
          <w:szCs w:val="28"/>
          <w:lang w:eastAsia="ru-RU"/>
        </w:rPr>
        <w:t>ПК 4.1 - ПК 4.4</w:t>
      </w:r>
      <w:r w:rsidR="00F170F3">
        <w:rPr>
          <w:rFonts w:eastAsia="Times New Roman" w:cs="Times New Roman"/>
          <w:sz w:val="28"/>
          <w:szCs w:val="28"/>
          <w:lang w:eastAsia="ru-RU"/>
        </w:rPr>
        <w:t>.</w:t>
      </w:r>
    </w:p>
    <w:p w:rsidR="003E343D" w:rsidRPr="003E343D" w:rsidRDefault="003E343D" w:rsidP="003E34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eastAsia="Times New Roman" w:cs="Times New Roman"/>
          <w:sz w:val="32"/>
          <w:szCs w:val="28"/>
          <w:lang w:eastAsia="ru-RU"/>
        </w:rPr>
      </w:pPr>
      <w:r w:rsidRPr="003E343D">
        <w:rPr>
          <w:rFonts w:eastAsia="Times New Roman" w:cs="Times New Roman"/>
          <w:sz w:val="32"/>
          <w:szCs w:val="28"/>
          <w:lang w:eastAsia="ru-RU"/>
        </w:rPr>
        <w:t>1.2. Цели и задачи дисциплины – требования к результатам освоения дисциплины:</w:t>
      </w:r>
    </w:p>
    <w:p w:rsidR="003E343D" w:rsidRPr="003E343D" w:rsidRDefault="003E343D" w:rsidP="00F170F3">
      <w:pPr>
        <w:tabs>
          <w:tab w:val="left" w:pos="993"/>
          <w:tab w:val="left" w:pos="1276"/>
        </w:tabs>
        <w:spacing w:after="0" w:line="360" w:lineRule="auto"/>
        <w:ind w:firstLine="709"/>
        <w:rPr>
          <w:rFonts w:eastAsia="Times New Roman" w:cs="Times New Roman"/>
          <w:sz w:val="28"/>
          <w:szCs w:val="24"/>
          <w:lang w:eastAsia="ru-RU"/>
        </w:rPr>
      </w:pPr>
      <w:r w:rsidRPr="003E343D">
        <w:rPr>
          <w:rFonts w:eastAsia="Times New Roman" w:cs="Times New Roman"/>
          <w:sz w:val="28"/>
          <w:szCs w:val="24"/>
          <w:lang w:eastAsia="ru-RU"/>
        </w:rPr>
        <w:t>В рамках программы учебной дисциплины обучающимися осваиваются умения и 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402"/>
        <w:gridCol w:w="4111"/>
      </w:tblGrid>
      <w:tr w:rsidR="00F170F3" w:rsidRPr="00F170F3" w:rsidTr="001D0788">
        <w:trPr>
          <w:trHeight w:val="649"/>
        </w:trPr>
        <w:tc>
          <w:tcPr>
            <w:tcW w:w="1951" w:type="dxa"/>
            <w:hideMark/>
          </w:tcPr>
          <w:p w:rsidR="00F170F3" w:rsidRPr="00F170F3" w:rsidRDefault="00F170F3" w:rsidP="00F170F3">
            <w:pPr>
              <w:suppressAutoHyphens/>
              <w:spacing w:after="0" w:line="240" w:lineRule="auto"/>
              <w:jc w:val="center"/>
              <w:rPr>
                <w:rFonts w:eastAsia="Times New Roman" w:cs="Times New Roman"/>
                <w:szCs w:val="24"/>
                <w:lang w:eastAsia="ru-RU"/>
              </w:rPr>
            </w:pPr>
            <w:r w:rsidRPr="00F170F3">
              <w:rPr>
                <w:rFonts w:eastAsia="Times New Roman" w:cs="Times New Roman"/>
                <w:szCs w:val="24"/>
                <w:lang w:eastAsia="ru-RU"/>
              </w:rPr>
              <w:t xml:space="preserve">Код </w:t>
            </w:r>
          </w:p>
          <w:p w:rsidR="00F170F3" w:rsidRPr="00F170F3" w:rsidRDefault="00F170F3" w:rsidP="00F170F3">
            <w:pPr>
              <w:suppressAutoHyphens/>
              <w:spacing w:after="0" w:line="240" w:lineRule="auto"/>
              <w:jc w:val="center"/>
              <w:rPr>
                <w:rFonts w:eastAsia="Times New Roman" w:cs="Times New Roman"/>
                <w:szCs w:val="24"/>
                <w:lang w:eastAsia="ru-RU"/>
              </w:rPr>
            </w:pPr>
            <w:r w:rsidRPr="00F170F3">
              <w:rPr>
                <w:rFonts w:eastAsia="Times New Roman" w:cs="Times New Roman"/>
                <w:szCs w:val="24"/>
                <w:lang w:eastAsia="ru-RU"/>
              </w:rPr>
              <w:t>ПК, ОК</w:t>
            </w:r>
          </w:p>
        </w:tc>
        <w:tc>
          <w:tcPr>
            <w:tcW w:w="3402" w:type="dxa"/>
            <w:hideMark/>
          </w:tcPr>
          <w:p w:rsidR="00F170F3" w:rsidRPr="00F170F3" w:rsidRDefault="00F170F3" w:rsidP="00F170F3">
            <w:pPr>
              <w:suppressAutoHyphens/>
              <w:spacing w:after="0" w:line="240" w:lineRule="auto"/>
              <w:jc w:val="center"/>
              <w:rPr>
                <w:rFonts w:eastAsia="Times New Roman" w:cs="Times New Roman"/>
                <w:szCs w:val="24"/>
                <w:lang w:eastAsia="ru-RU"/>
              </w:rPr>
            </w:pPr>
            <w:r w:rsidRPr="00F170F3">
              <w:rPr>
                <w:rFonts w:eastAsia="Times New Roman" w:cs="Times New Roman"/>
                <w:szCs w:val="24"/>
                <w:lang w:eastAsia="ru-RU"/>
              </w:rPr>
              <w:t>Умения</w:t>
            </w:r>
          </w:p>
        </w:tc>
        <w:tc>
          <w:tcPr>
            <w:tcW w:w="4111" w:type="dxa"/>
            <w:hideMark/>
          </w:tcPr>
          <w:p w:rsidR="00F170F3" w:rsidRPr="00F170F3" w:rsidRDefault="00F170F3" w:rsidP="00F170F3">
            <w:pPr>
              <w:suppressAutoHyphens/>
              <w:spacing w:after="0" w:line="240" w:lineRule="auto"/>
              <w:jc w:val="center"/>
              <w:rPr>
                <w:rFonts w:eastAsia="Times New Roman" w:cs="Times New Roman"/>
                <w:szCs w:val="24"/>
                <w:lang w:eastAsia="ru-RU"/>
              </w:rPr>
            </w:pPr>
            <w:r w:rsidRPr="00F170F3">
              <w:rPr>
                <w:rFonts w:eastAsia="Times New Roman" w:cs="Times New Roman"/>
                <w:szCs w:val="24"/>
                <w:lang w:eastAsia="ru-RU"/>
              </w:rPr>
              <w:t>Знания</w:t>
            </w:r>
          </w:p>
        </w:tc>
      </w:tr>
      <w:tr w:rsidR="00F170F3" w:rsidRPr="00F170F3" w:rsidTr="001D0788">
        <w:trPr>
          <w:trHeight w:val="2117"/>
        </w:trPr>
        <w:tc>
          <w:tcPr>
            <w:tcW w:w="1951" w:type="dxa"/>
            <w:tcBorders>
              <w:bottom w:val="single" w:sz="4" w:space="0" w:color="auto"/>
            </w:tcBorders>
          </w:tcPr>
          <w:p w:rsidR="00F170F3" w:rsidRPr="00F170F3" w:rsidRDefault="00F170F3" w:rsidP="00F170F3">
            <w:pPr>
              <w:suppressAutoHyphens/>
              <w:spacing w:after="0" w:line="240" w:lineRule="auto"/>
              <w:rPr>
                <w:rFonts w:eastAsia="Times New Roman" w:cs="Times New Roman"/>
                <w:color w:val="000000"/>
                <w:szCs w:val="24"/>
                <w:lang w:eastAsia="ru-RU"/>
              </w:rPr>
            </w:pPr>
            <w:r w:rsidRPr="00F170F3">
              <w:rPr>
                <w:rFonts w:eastAsia="Times New Roman" w:cs="Times New Roman"/>
                <w:color w:val="000000"/>
                <w:szCs w:val="24"/>
                <w:lang w:eastAsia="ru-RU"/>
              </w:rPr>
              <w:t>ПК 1.1 - ПК 1.6</w:t>
            </w:r>
          </w:p>
          <w:p w:rsidR="00F170F3" w:rsidRPr="00F170F3" w:rsidRDefault="00F170F3" w:rsidP="00F170F3">
            <w:pPr>
              <w:suppressAutoHyphens/>
              <w:spacing w:after="0" w:line="240" w:lineRule="auto"/>
              <w:rPr>
                <w:rFonts w:eastAsia="Times New Roman" w:cs="Times New Roman"/>
                <w:color w:val="000000"/>
                <w:szCs w:val="24"/>
                <w:lang w:eastAsia="ru-RU"/>
              </w:rPr>
            </w:pPr>
            <w:r w:rsidRPr="00F170F3">
              <w:rPr>
                <w:rFonts w:eastAsia="Times New Roman" w:cs="Times New Roman"/>
                <w:color w:val="000000"/>
                <w:szCs w:val="24"/>
                <w:lang w:eastAsia="ru-RU"/>
              </w:rPr>
              <w:t>ПК 2.1 - ПК 2.4</w:t>
            </w:r>
          </w:p>
          <w:p w:rsidR="00F170F3" w:rsidRPr="00F170F3" w:rsidRDefault="00F170F3" w:rsidP="00F170F3">
            <w:pPr>
              <w:suppressAutoHyphens/>
              <w:spacing w:after="0" w:line="240" w:lineRule="auto"/>
              <w:rPr>
                <w:rFonts w:eastAsia="Times New Roman" w:cs="Times New Roman"/>
                <w:color w:val="000000"/>
                <w:szCs w:val="24"/>
                <w:lang w:eastAsia="ru-RU"/>
              </w:rPr>
            </w:pPr>
            <w:r w:rsidRPr="00F170F3">
              <w:rPr>
                <w:rFonts w:eastAsia="Times New Roman" w:cs="Times New Roman"/>
                <w:color w:val="000000"/>
                <w:szCs w:val="24"/>
                <w:lang w:eastAsia="ru-RU"/>
              </w:rPr>
              <w:t>ПК 3.1 - ПК 3.4</w:t>
            </w:r>
          </w:p>
          <w:p w:rsidR="00F170F3" w:rsidRPr="00F170F3" w:rsidRDefault="00F170F3" w:rsidP="00F170F3">
            <w:pPr>
              <w:suppressAutoHyphens/>
              <w:spacing w:after="0" w:line="240" w:lineRule="auto"/>
              <w:rPr>
                <w:rFonts w:eastAsia="Times New Roman" w:cs="Times New Roman"/>
                <w:color w:val="000000"/>
                <w:szCs w:val="24"/>
                <w:lang w:eastAsia="ru-RU"/>
              </w:rPr>
            </w:pPr>
            <w:r w:rsidRPr="00F170F3">
              <w:rPr>
                <w:rFonts w:eastAsia="Times New Roman" w:cs="Times New Roman"/>
                <w:color w:val="000000"/>
                <w:szCs w:val="24"/>
                <w:lang w:eastAsia="ru-RU"/>
              </w:rPr>
              <w:t>ПК 4.1 - ПК 4.4</w:t>
            </w:r>
          </w:p>
          <w:p w:rsidR="00F170F3" w:rsidRPr="00F170F3" w:rsidRDefault="00F170F3" w:rsidP="00F170F3">
            <w:pPr>
              <w:suppressAutoHyphens/>
              <w:spacing w:after="0" w:line="240" w:lineRule="auto"/>
              <w:rPr>
                <w:rFonts w:eastAsia="Times New Roman" w:cs="Times New Roman"/>
                <w:color w:val="000000"/>
                <w:szCs w:val="24"/>
                <w:lang w:eastAsia="ru-RU"/>
              </w:rPr>
            </w:pPr>
            <w:r w:rsidRPr="00F170F3">
              <w:rPr>
                <w:rFonts w:eastAsia="Times New Roman" w:cs="Times New Roman"/>
                <w:color w:val="000000"/>
                <w:szCs w:val="24"/>
                <w:lang w:eastAsia="ru-RU"/>
              </w:rPr>
              <w:t>ОК 01 - ОК 09</w:t>
            </w:r>
          </w:p>
          <w:p w:rsidR="00F170F3" w:rsidRPr="00F170F3" w:rsidRDefault="00F170F3" w:rsidP="00F170F3">
            <w:pPr>
              <w:suppressAutoHyphens/>
              <w:spacing w:after="0" w:line="240" w:lineRule="auto"/>
              <w:rPr>
                <w:rFonts w:eastAsia="Times New Roman" w:cs="Times New Roman"/>
                <w:szCs w:val="24"/>
                <w:lang w:eastAsia="ru-RU"/>
              </w:rPr>
            </w:pPr>
          </w:p>
        </w:tc>
        <w:tc>
          <w:tcPr>
            <w:tcW w:w="3402" w:type="dxa"/>
          </w:tcPr>
          <w:p w:rsidR="00F170F3" w:rsidRPr="00F170F3" w:rsidRDefault="00F170F3" w:rsidP="00F170F3">
            <w:pPr>
              <w:spacing w:after="0" w:line="240" w:lineRule="auto"/>
              <w:jc w:val="both"/>
              <w:rPr>
                <w:rFonts w:eastAsia="Times New Roman" w:cs="Times New Roman"/>
                <w:szCs w:val="24"/>
                <w:lang w:eastAsia="ru-RU"/>
              </w:rPr>
            </w:pPr>
            <w:r w:rsidRPr="00F170F3">
              <w:rPr>
                <w:rFonts w:eastAsia="Times New Roman" w:cs="Times New Roman"/>
                <w:szCs w:val="24"/>
                <w:lang w:eastAsia="ru-RU"/>
              </w:rPr>
              <w:t>- рассчитывать основные технико-экономические показатели деятельности организации;</w:t>
            </w:r>
          </w:p>
          <w:p w:rsidR="00F170F3" w:rsidRPr="00F170F3" w:rsidRDefault="00F170F3" w:rsidP="00F170F3">
            <w:pPr>
              <w:spacing w:after="0" w:line="240" w:lineRule="auto"/>
              <w:jc w:val="both"/>
              <w:rPr>
                <w:rFonts w:eastAsia="Times New Roman" w:cs="Times New Roman"/>
                <w:szCs w:val="24"/>
                <w:lang w:eastAsia="ru-RU"/>
              </w:rPr>
            </w:pPr>
            <w:r w:rsidRPr="00F170F3">
              <w:rPr>
                <w:rFonts w:eastAsia="Times New Roman" w:cs="Times New Roman"/>
                <w:szCs w:val="24"/>
                <w:lang w:eastAsia="ru-RU"/>
              </w:rPr>
              <w:t>- выполнять анализ хозяйственной деятельности организации;</w:t>
            </w:r>
          </w:p>
          <w:p w:rsidR="00F170F3" w:rsidRPr="00F170F3" w:rsidRDefault="00F170F3" w:rsidP="00F170F3">
            <w:pPr>
              <w:spacing w:after="0" w:line="240" w:lineRule="auto"/>
              <w:jc w:val="both"/>
              <w:rPr>
                <w:rFonts w:eastAsia="Times New Roman" w:cs="Times New Roman"/>
                <w:szCs w:val="24"/>
                <w:lang w:eastAsia="ru-RU"/>
              </w:rPr>
            </w:pPr>
            <w:r w:rsidRPr="00F170F3">
              <w:rPr>
                <w:rFonts w:eastAsia="Times New Roman" w:cs="Times New Roman"/>
                <w:szCs w:val="24"/>
                <w:lang w:eastAsia="ru-RU"/>
              </w:rPr>
              <w:t>- намечать мероприятия и предложения по повышению экономической эффективности производства;</w:t>
            </w:r>
          </w:p>
          <w:p w:rsidR="00F170F3" w:rsidRPr="00F170F3" w:rsidRDefault="00F170F3" w:rsidP="00F170F3">
            <w:pPr>
              <w:spacing w:after="0" w:line="240" w:lineRule="auto"/>
              <w:jc w:val="both"/>
              <w:rPr>
                <w:rFonts w:eastAsia="Calibri" w:cs="Times New Roman"/>
                <w:szCs w:val="24"/>
              </w:rPr>
            </w:pPr>
            <w:r w:rsidRPr="00F170F3">
              <w:rPr>
                <w:rFonts w:eastAsia="Times New Roman" w:cs="Times New Roman"/>
                <w:szCs w:val="24"/>
                <w:lang w:eastAsia="ru-RU"/>
              </w:rPr>
              <w:t>– принимать эффективные решения, используя систему методов управления;</w:t>
            </w:r>
          </w:p>
          <w:p w:rsidR="00F170F3" w:rsidRPr="00F170F3" w:rsidRDefault="00F170F3" w:rsidP="00F170F3">
            <w:pPr>
              <w:spacing w:after="0" w:line="240" w:lineRule="auto"/>
              <w:jc w:val="both"/>
              <w:rPr>
                <w:rFonts w:eastAsia="Calibri" w:cs="Times New Roman"/>
                <w:szCs w:val="24"/>
              </w:rPr>
            </w:pPr>
            <w:r w:rsidRPr="00F170F3">
              <w:rPr>
                <w:rFonts w:eastAsia="Times New Roman" w:cs="Times New Roman"/>
                <w:szCs w:val="24"/>
                <w:lang w:eastAsia="ru-RU"/>
              </w:rPr>
              <w:t xml:space="preserve">– анализировать рынок </w:t>
            </w:r>
            <w:r w:rsidRPr="00F170F3">
              <w:rPr>
                <w:rFonts w:eastAsia="Times New Roman" w:cs="Times New Roman"/>
                <w:szCs w:val="24"/>
                <w:lang w:eastAsia="ru-RU"/>
              </w:rPr>
              <w:lastRenderedPageBreak/>
              <w:t>недвижимости, осуществлять его сегментацию и позиционирование;</w:t>
            </w:r>
          </w:p>
          <w:p w:rsidR="00F170F3" w:rsidRPr="00F170F3" w:rsidRDefault="00F170F3" w:rsidP="00F170F3">
            <w:pPr>
              <w:spacing w:after="0" w:line="240" w:lineRule="auto"/>
              <w:jc w:val="both"/>
              <w:rPr>
                <w:rFonts w:eastAsia="Calibri" w:cs="Times New Roman"/>
                <w:szCs w:val="24"/>
              </w:rPr>
            </w:pPr>
            <w:r w:rsidRPr="00F170F3">
              <w:rPr>
                <w:rFonts w:eastAsia="Times New Roman" w:cs="Times New Roman"/>
                <w:szCs w:val="24"/>
                <w:lang w:eastAsia="ru-RU"/>
              </w:rPr>
              <w:t>–</w:t>
            </w:r>
            <w:r w:rsidRPr="00F170F3">
              <w:rPr>
                <w:rFonts w:ascii="Calibri" w:eastAsia="Times New Roman" w:hAnsi="Calibri" w:cs="Times New Roman"/>
                <w:sz w:val="22"/>
                <w:lang w:eastAsia="ru-RU"/>
              </w:rPr>
              <w:t xml:space="preserve"> </w:t>
            </w:r>
            <w:r w:rsidRPr="00F170F3">
              <w:rPr>
                <w:rFonts w:eastAsia="Times New Roman" w:cs="Times New Roman"/>
                <w:szCs w:val="24"/>
                <w:lang w:eastAsia="ru-RU"/>
              </w:rPr>
              <w:t>определять стратегию и тактику относительно ценообразования;</w:t>
            </w:r>
          </w:p>
          <w:p w:rsidR="00F170F3" w:rsidRPr="00F170F3" w:rsidRDefault="00F170F3" w:rsidP="00F170F3">
            <w:pPr>
              <w:spacing w:after="0" w:line="240" w:lineRule="auto"/>
              <w:rPr>
                <w:rFonts w:eastAsia="Calibri" w:cs="Times New Roman"/>
                <w:szCs w:val="24"/>
              </w:rPr>
            </w:pPr>
            <w:r w:rsidRPr="00F170F3">
              <w:rPr>
                <w:rFonts w:eastAsia="Times New Roman" w:cs="Times New Roman"/>
                <w:szCs w:val="24"/>
                <w:lang w:eastAsia="ru-RU"/>
              </w:rPr>
              <w:t>– применять</w:t>
            </w:r>
            <w:r w:rsidRPr="00F170F3">
              <w:rPr>
                <w:rFonts w:eastAsia="Times New Roman" w:cs="Times New Roman"/>
                <w:szCs w:val="24"/>
                <w:lang w:val="en-US" w:eastAsia="ru-RU"/>
              </w:rPr>
              <w:t> </w:t>
            </w:r>
            <w:r w:rsidRPr="00F170F3">
              <w:rPr>
                <w:rFonts w:eastAsia="Times New Roman" w:cs="Times New Roman"/>
                <w:szCs w:val="24"/>
                <w:lang w:eastAsia="ru-RU"/>
              </w:rPr>
              <w:t>в профессиональной деятельности приемы делового и управленческого общения;</w:t>
            </w:r>
          </w:p>
          <w:p w:rsidR="00F170F3" w:rsidRPr="00F170F3" w:rsidRDefault="00F170F3" w:rsidP="00F170F3">
            <w:pPr>
              <w:spacing w:after="0" w:line="240" w:lineRule="auto"/>
              <w:rPr>
                <w:rFonts w:eastAsia="Calibri" w:cs="Times New Roman"/>
                <w:szCs w:val="24"/>
              </w:rPr>
            </w:pPr>
            <w:r w:rsidRPr="00F170F3">
              <w:rPr>
                <w:rFonts w:eastAsia="Times New Roman" w:cs="Times New Roman"/>
                <w:szCs w:val="24"/>
                <w:lang w:eastAsia="ru-RU"/>
              </w:rPr>
              <w:t>–</w:t>
            </w:r>
            <w:r w:rsidRPr="00F170F3">
              <w:rPr>
                <w:rFonts w:eastAsia="Times New Roman" w:cs="Times New Roman"/>
                <w:szCs w:val="24"/>
                <w:lang w:val="en-US" w:eastAsia="ru-RU"/>
              </w:rPr>
              <w:t> </w:t>
            </w:r>
            <w:r w:rsidRPr="00F170F3">
              <w:rPr>
                <w:rFonts w:eastAsia="Times New Roman" w:cs="Times New Roman"/>
                <w:szCs w:val="24"/>
                <w:lang w:eastAsia="ru-RU"/>
              </w:rPr>
              <w:t>разрабатывать мотивационную политику организации;</w:t>
            </w:r>
          </w:p>
          <w:p w:rsidR="00F170F3" w:rsidRPr="00F170F3" w:rsidRDefault="00F170F3" w:rsidP="00F170F3">
            <w:pPr>
              <w:spacing w:after="0" w:line="240" w:lineRule="auto"/>
              <w:rPr>
                <w:rFonts w:eastAsia="Calibri" w:cs="Times New Roman"/>
                <w:szCs w:val="24"/>
              </w:rPr>
            </w:pPr>
            <w:r w:rsidRPr="00F170F3">
              <w:rPr>
                <w:rFonts w:eastAsia="Times New Roman" w:cs="Times New Roman"/>
                <w:szCs w:val="24"/>
                <w:lang w:eastAsia="ru-RU"/>
              </w:rPr>
              <w:t>–</w:t>
            </w:r>
            <w:r w:rsidRPr="00F170F3">
              <w:rPr>
                <w:rFonts w:eastAsia="Times New Roman" w:cs="Times New Roman"/>
                <w:szCs w:val="24"/>
                <w:lang w:val="en-US" w:eastAsia="ru-RU"/>
              </w:rPr>
              <w:t> </w:t>
            </w:r>
            <w:r w:rsidRPr="00F170F3">
              <w:rPr>
                <w:rFonts w:eastAsia="Times New Roman" w:cs="Times New Roman"/>
                <w:szCs w:val="24"/>
                <w:lang w:eastAsia="ru-RU"/>
              </w:rPr>
              <w:t>планировать и организовывать работу подразделения;</w:t>
            </w:r>
          </w:p>
          <w:p w:rsidR="00F170F3" w:rsidRPr="00F170F3" w:rsidRDefault="00F170F3" w:rsidP="00F170F3">
            <w:pPr>
              <w:spacing w:after="0" w:line="240" w:lineRule="auto"/>
              <w:rPr>
                <w:rFonts w:eastAsia="Times New Roman" w:cs="Times New Roman"/>
                <w:szCs w:val="24"/>
                <w:lang w:eastAsia="ru-RU"/>
              </w:rPr>
            </w:pPr>
            <w:r w:rsidRPr="00F170F3">
              <w:rPr>
                <w:rFonts w:eastAsia="Times New Roman" w:cs="Times New Roman"/>
                <w:szCs w:val="24"/>
                <w:lang w:eastAsia="ru-RU"/>
              </w:rPr>
              <w:t>– формировать организационные структуры управления;</w:t>
            </w:r>
          </w:p>
        </w:tc>
        <w:tc>
          <w:tcPr>
            <w:tcW w:w="4111" w:type="dxa"/>
            <w:tcBorders>
              <w:bottom w:val="single" w:sz="4" w:space="0" w:color="auto"/>
            </w:tcBorders>
          </w:tcPr>
          <w:p w:rsidR="00F170F3" w:rsidRPr="00F170F3" w:rsidRDefault="00F170F3" w:rsidP="00F170F3">
            <w:pPr>
              <w:spacing w:after="0" w:line="240" w:lineRule="auto"/>
              <w:jc w:val="both"/>
              <w:rPr>
                <w:rFonts w:eastAsia="Times New Roman" w:cs="Times New Roman"/>
                <w:szCs w:val="24"/>
                <w:lang w:eastAsia="ru-RU"/>
              </w:rPr>
            </w:pPr>
            <w:r w:rsidRPr="00F170F3">
              <w:rPr>
                <w:rFonts w:eastAsia="Times New Roman" w:cs="Times New Roman"/>
                <w:szCs w:val="24"/>
                <w:lang w:eastAsia="ru-RU"/>
              </w:rPr>
              <w:lastRenderedPageBreak/>
              <w:t>- основные технико-экономические показатели деятельности организации;</w:t>
            </w:r>
          </w:p>
          <w:p w:rsidR="00F170F3" w:rsidRPr="00F170F3" w:rsidRDefault="00F170F3" w:rsidP="00F170F3">
            <w:pPr>
              <w:spacing w:after="0" w:line="240" w:lineRule="auto"/>
              <w:jc w:val="both"/>
              <w:rPr>
                <w:rFonts w:eastAsia="Times New Roman" w:cs="Times New Roman"/>
                <w:szCs w:val="24"/>
                <w:lang w:eastAsia="ru-RU"/>
              </w:rPr>
            </w:pPr>
            <w:r w:rsidRPr="00F170F3">
              <w:rPr>
                <w:rFonts w:eastAsia="Times New Roman" w:cs="Times New Roman"/>
                <w:szCs w:val="24"/>
                <w:lang w:eastAsia="ru-RU"/>
              </w:rPr>
              <w:t>- особенности и перспективы развития отрасли;</w:t>
            </w:r>
          </w:p>
          <w:p w:rsidR="00F170F3" w:rsidRPr="00F170F3" w:rsidRDefault="00F170F3" w:rsidP="00F170F3">
            <w:pPr>
              <w:spacing w:after="0" w:line="240" w:lineRule="auto"/>
              <w:jc w:val="both"/>
              <w:rPr>
                <w:rFonts w:eastAsia="Times New Roman" w:cs="Times New Roman"/>
                <w:szCs w:val="24"/>
                <w:lang w:eastAsia="ru-RU"/>
              </w:rPr>
            </w:pPr>
            <w:r w:rsidRPr="00F170F3">
              <w:rPr>
                <w:rFonts w:eastAsia="Times New Roman" w:cs="Times New Roman"/>
                <w:szCs w:val="24"/>
                <w:lang w:eastAsia="ru-RU"/>
              </w:rPr>
              <w:t>- отраслевой рынок труда;</w:t>
            </w:r>
          </w:p>
          <w:p w:rsidR="00F170F3" w:rsidRPr="00F170F3" w:rsidRDefault="00F170F3" w:rsidP="00F170F3">
            <w:pPr>
              <w:spacing w:after="0" w:line="240" w:lineRule="auto"/>
              <w:jc w:val="both"/>
              <w:rPr>
                <w:rFonts w:eastAsia="Times New Roman" w:cs="Times New Roman"/>
                <w:szCs w:val="24"/>
                <w:lang w:eastAsia="ru-RU"/>
              </w:rPr>
            </w:pPr>
            <w:r w:rsidRPr="00F170F3">
              <w:rPr>
                <w:rFonts w:eastAsia="Times New Roman" w:cs="Times New Roman"/>
                <w:szCs w:val="24"/>
                <w:lang w:eastAsia="ru-RU"/>
              </w:rPr>
              <w:t>- рыночный механизм и особенности рыночных отношений в сфере землеустройства и кадастра;</w:t>
            </w:r>
          </w:p>
          <w:p w:rsidR="00F170F3" w:rsidRPr="00F170F3" w:rsidRDefault="00F170F3" w:rsidP="00F170F3">
            <w:pPr>
              <w:spacing w:after="0" w:line="240" w:lineRule="auto"/>
              <w:jc w:val="both"/>
              <w:rPr>
                <w:rFonts w:eastAsia="Times New Roman" w:cs="Times New Roman"/>
                <w:szCs w:val="24"/>
                <w:lang w:eastAsia="ru-RU"/>
              </w:rPr>
            </w:pPr>
            <w:r w:rsidRPr="00F170F3">
              <w:rPr>
                <w:rFonts w:eastAsia="Times New Roman" w:cs="Times New Roman"/>
                <w:szCs w:val="24"/>
                <w:lang w:eastAsia="ru-RU"/>
              </w:rPr>
              <w:t>- пути повышения экономической эффективности производства</w:t>
            </w:r>
          </w:p>
          <w:p w:rsidR="00F170F3" w:rsidRPr="00F170F3" w:rsidRDefault="00F170F3" w:rsidP="00F170F3">
            <w:pPr>
              <w:spacing w:after="0" w:line="240" w:lineRule="auto"/>
              <w:jc w:val="both"/>
              <w:rPr>
                <w:rFonts w:eastAsia="Times New Roman" w:cs="Times New Roman"/>
                <w:szCs w:val="24"/>
                <w:lang w:eastAsia="ru-RU"/>
              </w:rPr>
            </w:pPr>
            <w:r w:rsidRPr="00F170F3">
              <w:rPr>
                <w:rFonts w:eastAsia="Times New Roman" w:cs="Times New Roman"/>
                <w:szCs w:val="24"/>
                <w:lang w:eastAsia="ru-RU"/>
              </w:rPr>
              <w:t>- организационные и производственные структуры организаций, их типы;</w:t>
            </w:r>
          </w:p>
          <w:p w:rsidR="00F170F3" w:rsidRPr="00F170F3" w:rsidRDefault="00F170F3" w:rsidP="00F170F3">
            <w:pPr>
              <w:spacing w:after="0" w:line="240" w:lineRule="auto"/>
              <w:jc w:val="both"/>
              <w:rPr>
                <w:rFonts w:eastAsia="Times New Roman" w:cs="Times New Roman"/>
                <w:szCs w:val="24"/>
                <w:lang w:eastAsia="ru-RU"/>
              </w:rPr>
            </w:pPr>
            <w:r w:rsidRPr="00F170F3">
              <w:rPr>
                <w:rFonts w:eastAsia="Times New Roman" w:cs="Times New Roman"/>
                <w:szCs w:val="24"/>
                <w:lang w:eastAsia="ru-RU"/>
              </w:rPr>
              <w:t xml:space="preserve">- маркетинговую деятельность </w:t>
            </w:r>
            <w:r w:rsidRPr="00F170F3">
              <w:rPr>
                <w:rFonts w:eastAsia="Times New Roman" w:cs="Times New Roman"/>
                <w:szCs w:val="24"/>
                <w:lang w:eastAsia="ru-RU"/>
              </w:rPr>
              <w:lastRenderedPageBreak/>
              <w:t>организации;</w:t>
            </w:r>
          </w:p>
          <w:p w:rsidR="00F170F3" w:rsidRPr="00F170F3" w:rsidRDefault="00F170F3" w:rsidP="00F170F3">
            <w:pPr>
              <w:spacing w:after="0" w:line="240" w:lineRule="auto"/>
              <w:jc w:val="both"/>
              <w:rPr>
                <w:rFonts w:eastAsia="Times New Roman" w:cs="Times New Roman"/>
                <w:szCs w:val="24"/>
                <w:lang w:eastAsia="ru-RU"/>
              </w:rPr>
            </w:pPr>
            <w:r w:rsidRPr="00F170F3">
              <w:rPr>
                <w:rFonts w:eastAsia="Times New Roman" w:cs="Times New Roman"/>
                <w:szCs w:val="24"/>
                <w:lang w:eastAsia="ru-RU"/>
              </w:rPr>
              <w:t>- основные оборотные средства, трудовые ресурсы, нормирование и оплата труда;</w:t>
            </w:r>
          </w:p>
          <w:p w:rsidR="00F170F3" w:rsidRPr="00F170F3" w:rsidRDefault="00F170F3" w:rsidP="00F170F3">
            <w:pPr>
              <w:spacing w:after="0" w:line="240" w:lineRule="auto"/>
              <w:jc w:val="both"/>
              <w:rPr>
                <w:rFonts w:eastAsia="Calibri" w:cs="Times New Roman"/>
                <w:szCs w:val="24"/>
              </w:rPr>
            </w:pPr>
            <w:r w:rsidRPr="00F170F3">
              <w:rPr>
                <w:rFonts w:eastAsia="Times New Roman" w:cs="Times New Roman"/>
                <w:szCs w:val="24"/>
                <w:lang w:eastAsia="ru-RU"/>
              </w:rPr>
              <w:t>– сущность и характерные черты современного менеджмента, историю его развития;</w:t>
            </w:r>
          </w:p>
          <w:p w:rsidR="00F170F3" w:rsidRPr="00F170F3" w:rsidRDefault="00F170F3" w:rsidP="00F170F3">
            <w:pPr>
              <w:spacing w:after="0" w:line="240" w:lineRule="auto"/>
              <w:jc w:val="both"/>
              <w:rPr>
                <w:rFonts w:eastAsia="Calibri" w:cs="Times New Roman"/>
                <w:szCs w:val="24"/>
              </w:rPr>
            </w:pPr>
            <w:r w:rsidRPr="00F170F3">
              <w:rPr>
                <w:rFonts w:eastAsia="Times New Roman" w:cs="Times New Roman"/>
                <w:szCs w:val="24"/>
                <w:lang w:eastAsia="ru-RU"/>
              </w:rPr>
              <w:t>– особенности менеджмента в области профессиональной деятельности (по отраслям);</w:t>
            </w:r>
          </w:p>
          <w:p w:rsidR="00F170F3" w:rsidRPr="00F170F3" w:rsidRDefault="00F170F3" w:rsidP="00F170F3">
            <w:pPr>
              <w:spacing w:after="0" w:line="240" w:lineRule="auto"/>
              <w:jc w:val="both"/>
              <w:rPr>
                <w:rFonts w:eastAsia="Times New Roman" w:cs="Times New Roman"/>
                <w:szCs w:val="24"/>
                <w:lang w:eastAsia="ru-RU"/>
              </w:rPr>
            </w:pPr>
            <w:r w:rsidRPr="00F170F3">
              <w:rPr>
                <w:rFonts w:eastAsia="Times New Roman" w:cs="Times New Roman"/>
                <w:szCs w:val="24"/>
                <w:lang w:eastAsia="ru-RU"/>
              </w:rPr>
              <w:t>– функции менеджмента в рыночной экономике:</w:t>
            </w:r>
          </w:p>
          <w:p w:rsidR="00F170F3" w:rsidRPr="00F170F3" w:rsidRDefault="00F170F3" w:rsidP="00F170F3">
            <w:pPr>
              <w:spacing w:after="0" w:line="240" w:lineRule="auto"/>
              <w:jc w:val="both"/>
              <w:rPr>
                <w:rFonts w:eastAsia="Calibri" w:cs="Times New Roman"/>
                <w:szCs w:val="24"/>
              </w:rPr>
            </w:pPr>
            <w:r w:rsidRPr="00F170F3">
              <w:rPr>
                <w:rFonts w:eastAsia="Times New Roman" w:cs="Times New Roman"/>
                <w:szCs w:val="24"/>
                <w:lang w:eastAsia="ru-RU"/>
              </w:rPr>
              <w:t>– процесс принятия и реализации управленческих решений;</w:t>
            </w:r>
          </w:p>
          <w:p w:rsidR="00F170F3" w:rsidRPr="00F170F3" w:rsidRDefault="00F170F3" w:rsidP="00F170F3">
            <w:pPr>
              <w:spacing w:after="0" w:line="240" w:lineRule="auto"/>
              <w:jc w:val="both"/>
              <w:rPr>
                <w:rFonts w:eastAsia="Calibri" w:cs="Times New Roman"/>
                <w:szCs w:val="24"/>
              </w:rPr>
            </w:pPr>
            <w:r w:rsidRPr="00F170F3">
              <w:rPr>
                <w:rFonts w:eastAsia="Times New Roman" w:cs="Times New Roman"/>
                <w:szCs w:val="24"/>
                <w:lang w:eastAsia="ru-RU"/>
              </w:rPr>
              <w:t>стили управления, коммуникации, деловое общение;</w:t>
            </w:r>
          </w:p>
          <w:p w:rsidR="00F170F3" w:rsidRPr="00F170F3" w:rsidRDefault="00F170F3" w:rsidP="00F170F3">
            <w:pPr>
              <w:spacing w:after="0" w:line="240" w:lineRule="auto"/>
              <w:jc w:val="both"/>
              <w:rPr>
                <w:rFonts w:eastAsia="Times New Roman" w:cs="Times New Roman"/>
                <w:szCs w:val="24"/>
                <w:lang w:eastAsia="ru-RU"/>
              </w:rPr>
            </w:pPr>
            <w:r w:rsidRPr="00F170F3">
              <w:rPr>
                <w:rFonts w:eastAsia="Times New Roman" w:cs="Times New Roman"/>
                <w:szCs w:val="24"/>
                <w:lang w:eastAsia="ru-RU"/>
              </w:rPr>
              <w:t>– конъюнктуру</w:t>
            </w:r>
            <w:r w:rsidRPr="00F170F3">
              <w:rPr>
                <w:rFonts w:eastAsia="Times New Roman" w:cs="Times New Roman"/>
                <w:szCs w:val="24"/>
                <w:lang w:val="en-US" w:eastAsia="ru-RU"/>
              </w:rPr>
              <w:t> </w:t>
            </w:r>
            <w:r w:rsidRPr="00F170F3">
              <w:rPr>
                <w:rFonts w:eastAsia="Times New Roman" w:cs="Times New Roman"/>
                <w:szCs w:val="24"/>
                <w:lang w:eastAsia="ru-RU"/>
              </w:rPr>
              <w:t>рынка недвижимости, динамику спроса и предложения на соответствующем рынке с учетом долгосрочных перспектив.</w:t>
            </w:r>
          </w:p>
          <w:p w:rsidR="00F170F3" w:rsidRPr="00F170F3" w:rsidRDefault="00F170F3" w:rsidP="00F170F3">
            <w:pPr>
              <w:spacing w:after="0" w:line="240" w:lineRule="auto"/>
              <w:jc w:val="both"/>
              <w:rPr>
                <w:rFonts w:eastAsia="Calibri" w:cs="Times New Roman"/>
                <w:szCs w:val="24"/>
              </w:rPr>
            </w:pPr>
            <w:r w:rsidRPr="00F170F3">
              <w:rPr>
                <w:rFonts w:eastAsia="Times New Roman" w:cs="Times New Roman"/>
                <w:szCs w:val="24"/>
                <w:lang w:eastAsia="ru-RU"/>
              </w:rPr>
              <w:t>– внешнюю и внутреннюю среду организации;</w:t>
            </w:r>
          </w:p>
          <w:p w:rsidR="00F170F3" w:rsidRPr="00F170F3" w:rsidRDefault="00F170F3" w:rsidP="00F170F3">
            <w:pPr>
              <w:spacing w:after="0" w:line="240" w:lineRule="auto"/>
              <w:jc w:val="both"/>
              <w:rPr>
                <w:rFonts w:eastAsia="Calibri" w:cs="Times New Roman"/>
                <w:szCs w:val="24"/>
              </w:rPr>
            </w:pPr>
            <w:r w:rsidRPr="00F170F3">
              <w:rPr>
                <w:rFonts w:eastAsia="Times New Roman" w:cs="Times New Roman"/>
                <w:szCs w:val="24"/>
                <w:lang w:eastAsia="ru-RU"/>
              </w:rPr>
              <w:t>– цикл менеджмента;</w:t>
            </w:r>
          </w:p>
          <w:p w:rsidR="00F170F3" w:rsidRPr="00F170F3" w:rsidRDefault="00F170F3" w:rsidP="00F170F3">
            <w:pPr>
              <w:spacing w:after="0" w:line="240" w:lineRule="auto"/>
              <w:jc w:val="both"/>
              <w:rPr>
                <w:rFonts w:eastAsia="Calibri" w:cs="Times New Roman"/>
                <w:szCs w:val="24"/>
              </w:rPr>
            </w:pPr>
            <w:r w:rsidRPr="00F170F3">
              <w:rPr>
                <w:rFonts w:eastAsia="Times New Roman" w:cs="Times New Roman"/>
                <w:szCs w:val="24"/>
                <w:lang w:eastAsia="ru-RU"/>
              </w:rPr>
              <w:t>– систему методов управления;</w:t>
            </w:r>
          </w:p>
          <w:p w:rsidR="00F170F3" w:rsidRPr="00F170F3" w:rsidRDefault="00F170F3" w:rsidP="00F170F3">
            <w:pPr>
              <w:spacing w:after="0" w:line="240" w:lineRule="auto"/>
              <w:jc w:val="both"/>
              <w:rPr>
                <w:rFonts w:eastAsia="Times New Roman" w:cs="Times New Roman"/>
                <w:szCs w:val="24"/>
                <w:lang w:eastAsia="ru-RU"/>
              </w:rPr>
            </w:pPr>
            <w:r w:rsidRPr="00F170F3">
              <w:rPr>
                <w:rFonts w:eastAsia="Times New Roman" w:cs="Times New Roman"/>
                <w:szCs w:val="24"/>
                <w:lang w:eastAsia="ru-RU"/>
              </w:rPr>
              <w:t>–</w:t>
            </w:r>
            <w:r w:rsidRPr="00F170F3">
              <w:rPr>
                <w:rFonts w:eastAsia="Times New Roman" w:cs="Times New Roman"/>
                <w:szCs w:val="24"/>
                <w:lang w:val="en-US" w:eastAsia="ru-RU"/>
              </w:rPr>
              <w:t> </w:t>
            </w:r>
            <w:r w:rsidRPr="00F170F3">
              <w:rPr>
                <w:rFonts w:eastAsia="Times New Roman" w:cs="Times New Roman"/>
                <w:szCs w:val="24"/>
                <w:lang w:eastAsia="ru-RU"/>
              </w:rPr>
              <w:t>сущность и функции маркетинга;</w:t>
            </w:r>
          </w:p>
        </w:tc>
      </w:tr>
    </w:tbl>
    <w:p w:rsidR="003E343D" w:rsidRPr="003E343D" w:rsidRDefault="003E343D" w:rsidP="003E343D">
      <w:pPr>
        <w:tabs>
          <w:tab w:val="left" w:pos="993"/>
          <w:tab w:val="left" w:pos="1276"/>
        </w:tabs>
        <w:spacing w:after="0"/>
        <w:ind w:firstLine="709"/>
        <w:rPr>
          <w:rFonts w:eastAsia="Times New Roman" w:cs="Times New Roman"/>
          <w:szCs w:val="24"/>
          <w:lang w:eastAsia="ru-RU"/>
        </w:rPr>
      </w:pPr>
    </w:p>
    <w:p w:rsidR="003E343D" w:rsidRPr="003E343D" w:rsidRDefault="003E343D" w:rsidP="003E343D">
      <w:pPr>
        <w:suppressAutoHyphens/>
        <w:spacing w:after="0" w:line="240" w:lineRule="auto"/>
        <w:ind w:firstLine="567"/>
        <w:jc w:val="both"/>
        <w:rPr>
          <w:rFonts w:eastAsia="Times New Roman" w:cs="Times New Roman"/>
          <w:sz w:val="16"/>
          <w:szCs w:val="16"/>
        </w:rPr>
      </w:pPr>
    </w:p>
    <w:p w:rsidR="003E343D" w:rsidRPr="003E343D" w:rsidRDefault="003E343D" w:rsidP="003E34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360"/>
        <w:jc w:val="both"/>
        <w:rPr>
          <w:rFonts w:eastAsia="Times New Roman" w:cs="Times New Roman"/>
          <w:sz w:val="28"/>
          <w:szCs w:val="28"/>
          <w:lang w:eastAsia="ru-RU"/>
        </w:rPr>
        <w:sectPr w:rsidR="003E343D" w:rsidRPr="003E343D" w:rsidSect="007432A1">
          <w:pgSz w:w="11906" w:h="16838"/>
          <w:pgMar w:top="1134" w:right="850" w:bottom="1134" w:left="1701" w:header="708" w:footer="708" w:gutter="0"/>
          <w:cols w:space="720"/>
          <w:docGrid w:linePitch="326"/>
        </w:sectPr>
      </w:pPr>
    </w:p>
    <w:p w:rsidR="003E343D" w:rsidRPr="003E343D" w:rsidRDefault="003E343D" w:rsidP="003E343D">
      <w:pPr>
        <w:suppressAutoHyphens/>
        <w:spacing w:after="0" w:line="360" w:lineRule="auto"/>
        <w:ind w:firstLine="567"/>
        <w:rPr>
          <w:rFonts w:eastAsia="Times New Roman" w:cs="Times New Roman"/>
          <w:sz w:val="28"/>
          <w:lang w:eastAsia="ru-RU"/>
        </w:rPr>
      </w:pPr>
      <w:r w:rsidRPr="003E343D">
        <w:rPr>
          <w:rFonts w:eastAsia="Times New Roman" w:cs="Times New Roman"/>
          <w:sz w:val="28"/>
          <w:lang w:eastAsia="ru-RU"/>
        </w:rPr>
        <w:lastRenderedPageBreak/>
        <w:t>2. СТРУКТУРА И СОДЕРЖАНИЕ УЧЕБНОЙ ДИСЦИПЛИНЫ</w:t>
      </w:r>
    </w:p>
    <w:p w:rsidR="003E343D" w:rsidRPr="003E343D" w:rsidRDefault="003E343D" w:rsidP="003E343D">
      <w:pPr>
        <w:suppressAutoHyphens/>
        <w:spacing w:after="0" w:line="360" w:lineRule="auto"/>
        <w:ind w:firstLine="567"/>
        <w:rPr>
          <w:rFonts w:eastAsia="Times New Roman" w:cs="Times New Roman"/>
          <w:sz w:val="28"/>
          <w:lang w:eastAsia="ru-RU"/>
        </w:rPr>
      </w:pPr>
      <w:r w:rsidRPr="003E343D">
        <w:rPr>
          <w:rFonts w:eastAsia="Times New Roman" w:cs="Times New Roman"/>
          <w:sz w:val="28"/>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4"/>
      </w:tblGrid>
      <w:tr w:rsidR="003E343D" w:rsidRPr="003E343D"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3E343D" w:rsidRPr="003E343D" w:rsidRDefault="003E343D" w:rsidP="003E343D">
            <w:pPr>
              <w:suppressAutoHyphens/>
              <w:spacing w:after="0" w:line="360" w:lineRule="auto"/>
              <w:rPr>
                <w:rFonts w:eastAsia="Times New Roman" w:cs="Times New Roman"/>
                <w:lang w:eastAsia="ru-RU"/>
              </w:rPr>
            </w:pPr>
            <w:r w:rsidRPr="003E343D">
              <w:rPr>
                <w:rFonts w:eastAsia="Times New Roman" w:cs="Times New Roman"/>
                <w:lang w:eastAsia="ru-RU"/>
              </w:rPr>
              <w:t>Вид учебной работы</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3E343D" w:rsidRPr="003E343D" w:rsidRDefault="003E343D" w:rsidP="003E343D">
            <w:pPr>
              <w:suppressAutoHyphens/>
              <w:spacing w:after="0" w:line="360" w:lineRule="auto"/>
              <w:rPr>
                <w:rFonts w:eastAsia="Times New Roman" w:cs="Times New Roman"/>
                <w:iCs/>
                <w:lang w:eastAsia="ru-RU"/>
              </w:rPr>
            </w:pPr>
            <w:r w:rsidRPr="003E343D">
              <w:rPr>
                <w:rFonts w:eastAsia="Times New Roman" w:cs="Times New Roman"/>
                <w:iCs/>
                <w:lang w:eastAsia="ru-RU"/>
              </w:rPr>
              <w:t>Объем часов</w:t>
            </w:r>
          </w:p>
        </w:tc>
      </w:tr>
      <w:tr w:rsidR="003E343D" w:rsidRPr="003E343D"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3E343D" w:rsidRPr="003E343D" w:rsidRDefault="003E343D" w:rsidP="003E343D">
            <w:pPr>
              <w:suppressAutoHyphens/>
              <w:spacing w:after="0" w:line="360" w:lineRule="auto"/>
              <w:rPr>
                <w:rFonts w:eastAsia="Times New Roman" w:cs="Times New Roman"/>
                <w:lang w:eastAsia="ru-RU"/>
              </w:rPr>
            </w:pPr>
            <w:r w:rsidRPr="003E343D">
              <w:rPr>
                <w:rFonts w:eastAsia="Times New Roman" w:cs="Times New Roman"/>
                <w:lang w:eastAsia="ru-RU"/>
              </w:rPr>
              <w:t>Объем образовательной программы учебной дисциплины</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3E343D" w:rsidRPr="003E343D" w:rsidRDefault="00023E3F" w:rsidP="003E343D">
            <w:pPr>
              <w:suppressAutoHyphens/>
              <w:spacing w:after="0" w:line="360" w:lineRule="auto"/>
              <w:jc w:val="center"/>
              <w:rPr>
                <w:rFonts w:eastAsia="Times New Roman" w:cs="Times New Roman"/>
                <w:iCs/>
                <w:lang w:eastAsia="ru-RU"/>
              </w:rPr>
            </w:pPr>
            <w:r>
              <w:rPr>
                <w:rFonts w:eastAsia="Times New Roman" w:cs="Times New Roman"/>
                <w:iCs/>
                <w:lang w:eastAsia="ru-RU"/>
              </w:rPr>
              <w:t>140</w:t>
            </w:r>
          </w:p>
        </w:tc>
      </w:tr>
      <w:tr w:rsidR="003E343D" w:rsidRPr="003E343D"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3E343D" w:rsidRPr="003E343D" w:rsidRDefault="003E343D" w:rsidP="003E343D">
            <w:pPr>
              <w:suppressAutoHyphens/>
              <w:spacing w:after="0" w:line="360" w:lineRule="auto"/>
              <w:rPr>
                <w:rFonts w:eastAsia="Times New Roman" w:cs="Times New Roman"/>
                <w:lang w:eastAsia="ru-RU"/>
              </w:rPr>
            </w:pPr>
            <w:r w:rsidRPr="003E343D">
              <w:rPr>
                <w:rFonts w:eastAsia="Times New Roman" w:cs="Times New Roman"/>
                <w:lang w:eastAsia="ru-RU"/>
              </w:rPr>
              <w:t>В т. ч. в форме практической подготовки</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3E343D" w:rsidRPr="003E343D" w:rsidRDefault="00023E3F" w:rsidP="003E343D">
            <w:pPr>
              <w:suppressAutoHyphens/>
              <w:spacing w:after="0" w:line="360" w:lineRule="auto"/>
              <w:jc w:val="center"/>
              <w:rPr>
                <w:rFonts w:eastAsia="Times New Roman" w:cs="Times New Roman"/>
                <w:iCs/>
                <w:lang w:eastAsia="ru-RU"/>
              </w:rPr>
            </w:pPr>
            <w:r>
              <w:rPr>
                <w:rFonts w:eastAsia="Times New Roman" w:cs="Times New Roman"/>
                <w:iCs/>
                <w:lang w:eastAsia="ru-RU"/>
              </w:rPr>
              <w:t>42</w:t>
            </w:r>
          </w:p>
        </w:tc>
      </w:tr>
      <w:tr w:rsidR="003E343D" w:rsidRPr="003E343D" w:rsidTr="001D0788">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3E343D" w:rsidRPr="003E343D" w:rsidRDefault="003E343D" w:rsidP="003E343D">
            <w:pPr>
              <w:suppressAutoHyphens/>
              <w:spacing w:after="0" w:line="360" w:lineRule="auto"/>
              <w:rPr>
                <w:rFonts w:eastAsia="Times New Roman" w:cs="Times New Roman"/>
                <w:iCs/>
                <w:lang w:eastAsia="ru-RU"/>
              </w:rPr>
            </w:pPr>
            <w:r w:rsidRPr="003E343D">
              <w:rPr>
                <w:rFonts w:eastAsia="Times New Roman" w:cs="Times New Roman"/>
                <w:lang w:eastAsia="ru-RU"/>
              </w:rPr>
              <w:t>В т.ч.:</w:t>
            </w:r>
          </w:p>
        </w:tc>
      </w:tr>
      <w:tr w:rsidR="003E343D" w:rsidRPr="003E343D"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3E343D" w:rsidRPr="003E343D" w:rsidRDefault="003E343D" w:rsidP="003E343D">
            <w:pPr>
              <w:suppressAutoHyphens/>
              <w:spacing w:after="0" w:line="360" w:lineRule="auto"/>
              <w:rPr>
                <w:rFonts w:eastAsia="Times New Roman" w:cs="Times New Roman"/>
                <w:lang w:eastAsia="ru-RU"/>
              </w:rPr>
            </w:pPr>
            <w:r w:rsidRPr="003E343D">
              <w:rPr>
                <w:rFonts w:eastAsia="Times New Roman" w:cs="Times New Roman"/>
                <w:lang w:eastAsia="ru-RU"/>
              </w:rPr>
              <w:t>теоретическое обучение</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3E343D" w:rsidRPr="003E343D" w:rsidRDefault="00023E3F" w:rsidP="003E343D">
            <w:pPr>
              <w:suppressAutoHyphens/>
              <w:spacing w:after="0" w:line="360" w:lineRule="auto"/>
              <w:jc w:val="center"/>
              <w:rPr>
                <w:rFonts w:eastAsia="Times New Roman" w:cs="Times New Roman"/>
                <w:iCs/>
                <w:lang w:eastAsia="ru-RU"/>
              </w:rPr>
            </w:pPr>
            <w:r>
              <w:rPr>
                <w:rFonts w:eastAsia="Times New Roman" w:cs="Times New Roman"/>
                <w:iCs/>
                <w:lang w:eastAsia="ru-RU"/>
              </w:rPr>
              <w:t>68</w:t>
            </w:r>
          </w:p>
        </w:tc>
      </w:tr>
      <w:tr w:rsidR="003E343D" w:rsidRPr="003E343D"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3E343D" w:rsidRPr="003E343D" w:rsidRDefault="003E343D" w:rsidP="003E343D">
            <w:pPr>
              <w:suppressAutoHyphens/>
              <w:spacing w:after="0" w:line="360" w:lineRule="auto"/>
              <w:rPr>
                <w:rFonts w:eastAsia="Times New Roman" w:cs="Times New Roman"/>
                <w:lang w:eastAsia="ru-RU"/>
              </w:rPr>
            </w:pPr>
            <w:r w:rsidRPr="003E343D">
              <w:rPr>
                <w:rFonts w:eastAsia="Times New Roman" w:cs="Times New Roman"/>
                <w:lang w:eastAsia="ru-RU"/>
              </w:rPr>
              <w:t>практические занятия</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3E343D" w:rsidRPr="003E343D" w:rsidRDefault="00023E3F" w:rsidP="003E343D">
            <w:pPr>
              <w:suppressAutoHyphens/>
              <w:spacing w:after="0" w:line="360" w:lineRule="auto"/>
              <w:jc w:val="center"/>
              <w:rPr>
                <w:rFonts w:eastAsia="Times New Roman" w:cs="Times New Roman"/>
                <w:iCs/>
                <w:lang w:eastAsia="ru-RU"/>
              </w:rPr>
            </w:pPr>
            <w:r>
              <w:rPr>
                <w:rFonts w:eastAsia="Times New Roman" w:cs="Times New Roman"/>
                <w:iCs/>
                <w:lang w:eastAsia="ru-RU"/>
              </w:rPr>
              <w:t>42</w:t>
            </w:r>
          </w:p>
        </w:tc>
      </w:tr>
      <w:tr w:rsidR="00023E3F" w:rsidRPr="003E343D"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tcPr>
          <w:p w:rsidR="00023E3F" w:rsidRPr="003E343D" w:rsidRDefault="00023E3F" w:rsidP="003E343D">
            <w:pPr>
              <w:suppressAutoHyphens/>
              <w:spacing w:after="0" w:line="360" w:lineRule="auto"/>
              <w:rPr>
                <w:rFonts w:eastAsia="Times New Roman" w:cs="Times New Roman"/>
                <w:lang w:eastAsia="ru-RU"/>
              </w:rPr>
            </w:pPr>
            <w:r>
              <w:rPr>
                <w:rFonts w:eastAsia="Times New Roman" w:cs="Times New Roman"/>
                <w:lang w:eastAsia="ru-RU"/>
              </w:rPr>
              <w:t>Курсовая работа</w:t>
            </w:r>
          </w:p>
        </w:tc>
        <w:tc>
          <w:tcPr>
            <w:tcW w:w="927" w:type="pct"/>
            <w:tcBorders>
              <w:top w:val="single" w:sz="6" w:space="0" w:color="000000"/>
              <w:left w:val="single" w:sz="6" w:space="0" w:color="000000"/>
              <w:bottom w:val="single" w:sz="6" w:space="0" w:color="000000"/>
              <w:right w:val="single" w:sz="6" w:space="0" w:color="000000"/>
            </w:tcBorders>
            <w:vAlign w:val="center"/>
          </w:tcPr>
          <w:p w:rsidR="00023E3F" w:rsidRPr="003E343D" w:rsidRDefault="00023E3F" w:rsidP="003E343D">
            <w:pPr>
              <w:suppressAutoHyphens/>
              <w:spacing w:after="0" w:line="360" w:lineRule="auto"/>
              <w:jc w:val="center"/>
              <w:rPr>
                <w:rFonts w:eastAsia="Times New Roman" w:cs="Times New Roman"/>
                <w:iCs/>
                <w:lang w:eastAsia="ru-RU"/>
              </w:rPr>
            </w:pPr>
            <w:r>
              <w:rPr>
                <w:rFonts w:eastAsia="Times New Roman" w:cs="Times New Roman"/>
                <w:iCs/>
                <w:lang w:eastAsia="ru-RU"/>
              </w:rPr>
              <w:t>20</w:t>
            </w:r>
          </w:p>
        </w:tc>
      </w:tr>
      <w:tr w:rsidR="003E343D" w:rsidRPr="003E343D"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3E343D" w:rsidRPr="003E343D" w:rsidRDefault="003E343D" w:rsidP="003E343D">
            <w:pPr>
              <w:suppressAutoHyphens/>
              <w:spacing w:after="0" w:line="360" w:lineRule="auto"/>
              <w:rPr>
                <w:rFonts w:eastAsia="Times New Roman" w:cs="Times New Roman"/>
                <w:i/>
                <w:lang w:eastAsia="ru-RU"/>
              </w:rPr>
            </w:pPr>
            <w:r w:rsidRPr="003E343D">
              <w:rPr>
                <w:rFonts w:eastAsia="Times New Roman" w:cs="Times New Roman"/>
                <w:iCs/>
                <w:lang w:eastAsia="ru-RU"/>
              </w:rPr>
              <w:t>Промежуточная аттестация</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3E343D" w:rsidRPr="003E343D" w:rsidRDefault="003E343D" w:rsidP="003E343D">
            <w:pPr>
              <w:suppressAutoHyphens/>
              <w:spacing w:after="0" w:line="360" w:lineRule="auto"/>
              <w:rPr>
                <w:rFonts w:eastAsia="Times New Roman" w:cs="Times New Roman"/>
                <w:iCs/>
                <w:lang w:eastAsia="ru-RU"/>
              </w:rPr>
            </w:pPr>
            <w:r w:rsidRPr="003E343D">
              <w:rPr>
                <w:rFonts w:eastAsia="Times New Roman" w:cs="Times New Roman"/>
                <w:iCs/>
                <w:lang w:eastAsia="ru-RU"/>
              </w:rPr>
              <w:t xml:space="preserve">             2 </w:t>
            </w:r>
          </w:p>
        </w:tc>
      </w:tr>
      <w:tr w:rsidR="003E343D" w:rsidRPr="003E343D"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tcPr>
          <w:p w:rsidR="003E343D" w:rsidRPr="003E343D" w:rsidRDefault="003E343D" w:rsidP="003E343D">
            <w:pPr>
              <w:suppressAutoHyphens/>
              <w:spacing w:after="0" w:line="360" w:lineRule="auto"/>
              <w:rPr>
                <w:rFonts w:eastAsia="Times New Roman" w:cs="Times New Roman"/>
                <w:iCs/>
                <w:lang w:eastAsia="ru-RU"/>
              </w:rPr>
            </w:pPr>
            <w:r w:rsidRPr="003E343D">
              <w:rPr>
                <w:rFonts w:eastAsia="Times New Roman" w:cs="Times New Roman"/>
                <w:iCs/>
                <w:lang w:eastAsia="ru-RU"/>
              </w:rPr>
              <w:t>Самостоятельная работа</w:t>
            </w:r>
          </w:p>
        </w:tc>
        <w:tc>
          <w:tcPr>
            <w:tcW w:w="927" w:type="pct"/>
            <w:tcBorders>
              <w:top w:val="single" w:sz="6" w:space="0" w:color="000000"/>
              <w:left w:val="single" w:sz="6" w:space="0" w:color="000000"/>
              <w:bottom w:val="single" w:sz="6" w:space="0" w:color="000000"/>
              <w:right w:val="single" w:sz="6" w:space="0" w:color="000000"/>
            </w:tcBorders>
            <w:vAlign w:val="center"/>
          </w:tcPr>
          <w:p w:rsidR="003E343D" w:rsidRPr="003E343D" w:rsidRDefault="00023E3F" w:rsidP="003E343D">
            <w:pPr>
              <w:suppressAutoHyphens/>
              <w:spacing w:after="0" w:line="360" w:lineRule="auto"/>
              <w:jc w:val="center"/>
              <w:rPr>
                <w:rFonts w:eastAsia="Times New Roman" w:cs="Times New Roman"/>
                <w:iCs/>
                <w:lang w:eastAsia="ru-RU"/>
              </w:rPr>
            </w:pPr>
            <w:r>
              <w:rPr>
                <w:rFonts w:eastAsia="Times New Roman" w:cs="Times New Roman"/>
                <w:iCs/>
                <w:lang w:eastAsia="ru-RU"/>
              </w:rPr>
              <w:t>8</w:t>
            </w:r>
          </w:p>
        </w:tc>
      </w:tr>
    </w:tbl>
    <w:p w:rsidR="003E343D" w:rsidRPr="003E343D" w:rsidRDefault="003E343D" w:rsidP="003E34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eastAsia="Times New Roman" w:cs="Times New Roman"/>
          <w:sz w:val="28"/>
          <w:szCs w:val="28"/>
          <w:lang w:eastAsia="ru-RU"/>
        </w:rPr>
      </w:pPr>
    </w:p>
    <w:p w:rsidR="003E343D" w:rsidRPr="003E343D" w:rsidRDefault="003E343D" w:rsidP="003E34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eastAsia="Times New Roman" w:cs="Times New Roman"/>
          <w:sz w:val="28"/>
          <w:szCs w:val="28"/>
          <w:lang w:eastAsia="ru-RU"/>
        </w:rPr>
        <w:sectPr w:rsidR="003E343D" w:rsidRPr="003E343D" w:rsidSect="003372A1">
          <w:pgSz w:w="11906" w:h="16838"/>
          <w:pgMar w:top="1134" w:right="850" w:bottom="1134" w:left="1701" w:header="708" w:footer="708" w:gutter="0"/>
          <w:cols w:space="720"/>
          <w:docGrid w:linePitch="326"/>
        </w:sectPr>
      </w:pPr>
    </w:p>
    <w:p w:rsidR="003E343D" w:rsidRPr="003E343D" w:rsidRDefault="003E343D" w:rsidP="003E343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outlineLvl w:val="0"/>
        <w:rPr>
          <w:rFonts w:eastAsia="Times New Roman" w:cs="Times New Roman"/>
          <w:b/>
          <w:szCs w:val="28"/>
          <w:u w:val="single"/>
          <w:lang w:eastAsia="ru-RU"/>
        </w:rPr>
      </w:pPr>
      <w:r w:rsidRPr="003E343D">
        <w:rPr>
          <w:rFonts w:eastAsia="Times New Roman" w:cs="Times New Roman"/>
          <w:b/>
          <w:szCs w:val="28"/>
          <w:lang w:eastAsia="ru-RU"/>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3"/>
        <w:gridCol w:w="8807"/>
        <w:gridCol w:w="1421"/>
        <w:gridCol w:w="2094"/>
      </w:tblGrid>
      <w:tr w:rsidR="00DA2AC6" w:rsidRPr="00DA2AC6" w:rsidTr="001D0788">
        <w:trPr>
          <w:trHeight w:val="20"/>
        </w:trPr>
        <w:tc>
          <w:tcPr>
            <w:tcW w:w="731" w:type="pct"/>
          </w:tcPr>
          <w:p w:rsidR="00DA2AC6" w:rsidRPr="00DA2AC6" w:rsidRDefault="00DA2AC6" w:rsidP="00DA2AC6">
            <w:pPr>
              <w:suppressAutoHyphens/>
              <w:jc w:val="center"/>
              <w:rPr>
                <w:rFonts w:eastAsia="Times New Roman" w:cs="Times New Roman"/>
                <w:b/>
                <w:bCs/>
                <w:sz w:val="22"/>
                <w:lang w:eastAsia="ru-RU"/>
              </w:rPr>
            </w:pPr>
            <w:r w:rsidRPr="00DA2AC6">
              <w:rPr>
                <w:rFonts w:eastAsia="Times New Roman" w:cs="Times New Roman"/>
                <w:b/>
                <w:bCs/>
                <w:sz w:val="22"/>
                <w:lang w:eastAsia="ru-RU"/>
              </w:rPr>
              <w:t>Наименование разделов и тем</w:t>
            </w:r>
          </w:p>
        </w:tc>
        <w:tc>
          <w:tcPr>
            <w:tcW w:w="3043" w:type="pct"/>
          </w:tcPr>
          <w:p w:rsidR="00DA2AC6" w:rsidRPr="00DA2AC6" w:rsidRDefault="00DA2AC6" w:rsidP="00DA2AC6">
            <w:pPr>
              <w:suppressAutoHyphens/>
              <w:jc w:val="center"/>
              <w:rPr>
                <w:rFonts w:eastAsia="Times New Roman" w:cs="Times New Roman"/>
                <w:b/>
                <w:bCs/>
                <w:sz w:val="22"/>
                <w:lang w:eastAsia="ru-RU"/>
              </w:rPr>
            </w:pPr>
            <w:r w:rsidRPr="00DA2AC6">
              <w:rPr>
                <w:rFonts w:eastAsia="Times New Roman" w:cs="Times New Roman"/>
                <w:b/>
                <w:bCs/>
                <w:sz w:val="22"/>
                <w:lang w:eastAsia="ru-RU"/>
              </w:rPr>
              <w:t>Содержание учебного материала и формы организации деятельности обучающихся</w:t>
            </w:r>
          </w:p>
          <w:p w:rsidR="00DA2AC6" w:rsidRPr="00DA2AC6" w:rsidRDefault="00DA2AC6" w:rsidP="00DA2AC6">
            <w:pPr>
              <w:rPr>
                <w:rFonts w:eastAsia="Times New Roman" w:cs="Times New Roman"/>
                <w:b/>
                <w:bCs/>
                <w:sz w:val="22"/>
                <w:lang w:eastAsia="ru-RU"/>
              </w:rPr>
            </w:pPr>
          </w:p>
        </w:tc>
        <w:tc>
          <w:tcPr>
            <w:tcW w:w="497" w:type="pct"/>
          </w:tcPr>
          <w:p w:rsidR="00DA2AC6" w:rsidRPr="00DA2AC6" w:rsidRDefault="00DA2AC6" w:rsidP="00DA2AC6">
            <w:pPr>
              <w:suppressAutoHyphens/>
              <w:spacing w:after="0"/>
              <w:jc w:val="center"/>
              <w:rPr>
                <w:rFonts w:eastAsia="Times New Roman" w:cs="Times New Roman"/>
                <w:b/>
                <w:bCs/>
                <w:sz w:val="22"/>
                <w:lang w:eastAsia="ru-RU"/>
              </w:rPr>
            </w:pPr>
            <w:r w:rsidRPr="00DA2AC6">
              <w:rPr>
                <w:rFonts w:eastAsia="Times New Roman" w:cs="Times New Roman"/>
                <w:b/>
                <w:bCs/>
                <w:sz w:val="22"/>
                <w:lang w:eastAsia="ru-RU"/>
              </w:rPr>
              <w:t xml:space="preserve">Объем </w:t>
            </w:r>
          </w:p>
          <w:p w:rsidR="00DA2AC6" w:rsidRPr="00DA2AC6" w:rsidRDefault="00DA2AC6" w:rsidP="00DA2AC6">
            <w:pPr>
              <w:suppressAutoHyphens/>
              <w:spacing w:after="0" w:line="240" w:lineRule="auto"/>
              <w:jc w:val="center"/>
              <w:rPr>
                <w:rFonts w:eastAsia="Times New Roman" w:cs="Times New Roman"/>
                <w:b/>
                <w:bCs/>
                <w:sz w:val="22"/>
                <w:lang w:eastAsia="ru-RU"/>
              </w:rPr>
            </w:pPr>
            <w:r w:rsidRPr="00DA2AC6">
              <w:rPr>
                <w:rFonts w:eastAsia="Times New Roman" w:cs="Times New Roman"/>
                <w:b/>
                <w:bCs/>
                <w:sz w:val="22"/>
                <w:lang w:eastAsia="ru-RU"/>
              </w:rPr>
              <w:t>в часах</w:t>
            </w:r>
          </w:p>
        </w:tc>
        <w:tc>
          <w:tcPr>
            <w:tcW w:w="729" w:type="pct"/>
          </w:tcPr>
          <w:p w:rsidR="00DA2AC6" w:rsidRPr="00DA2AC6" w:rsidRDefault="00DA2AC6" w:rsidP="00DA2AC6">
            <w:pPr>
              <w:spacing w:after="0" w:line="240" w:lineRule="auto"/>
              <w:jc w:val="center"/>
              <w:rPr>
                <w:rFonts w:eastAsia="Times New Roman" w:cs="Times New Roman"/>
                <w:b/>
                <w:bCs/>
                <w:sz w:val="22"/>
                <w:lang w:eastAsia="ru-RU"/>
              </w:rPr>
            </w:pPr>
            <w:r w:rsidRPr="00DA2AC6">
              <w:rPr>
                <w:rFonts w:eastAsia="Times New Roman" w:cs="Times New Roman"/>
                <w:b/>
                <w:bCs/>
                <w:sz w:val="22"/>
                <w:lang w:eastAsia="ru-RU"/>
              </w:rPr>
              <w:t>Коды компетенций и личностных результатов</w:t>
            </w:r>
            <w:r w:rsidRPr="00DA2AC6">
              <w:rPr>
                <w:rFonts w:ascii="Calibri" w:eastAsia="Times New Roman" w:hAnsi="Calibri" w:cs="Times New Roman"/>
                <w:b/>
                <w:bCs/>
                <w:sz w:val="22"/>
                <w:vertAlign w:val="superscript"/>
                <w:lang w:eastAsia="ru-RU"/>
              </w:rPr>
              <w:footnoteReference w:id="1"/>
            </w:r>
            <w:r w:rsidRPr="00DA2AC6">
              <w:rPr>
                <w:rFonts w:eastAsia="Times New Roman" w:cs="Times New Roman"/>
                <w:b/>
                <w:bCs/>
                <w:sz w:val="22"/>
                <w:lang w:eastAsia="ru-RU"/>
              </w:rPr>
              <w:t>, формированию которых способствует элемент программы</w:t>
            </w:r>
          </w:p>
        </w:tc>
      </w:tr>
      <w:tr w:rsidR="00DA2AC6" w:rsidRPr="00DA2AC6" w:rsidTr="001D0788">
        <w:trPr>
          <w:trHeight w:val="229"/>
        </w:trPr>
        <w:tc>
          <w:tcPr>
            <w:tcW w:w="731" w:type="pct"/>
          </w:tcPr>
          <w:p w:rsidR="00DA2AC6" w:rsidRPr="00DA2AC6" w:rsidRDefault="00DA2AC6" w:rsidP="00DA2AC6">
            <w:pPr>
              <w:spacing w:after="0" w:line="240" w:lineRule="auto"/>
              <w:jc w:val="center"/>
              <w:rPr>
                <w:rFonts w:eastAsia="Times New Roman" w:cs="Times New Roman"/>
                <w:b/>
                <w:bCs/>
                <w:sz w:val="22"/>
                <w:lang w:eastAsia="ru-RU"/>
              </w:rPr>
            </w:pPr>
            <w:r w:rsidRPr="00DA2AC6">
              <w:rPr>
                <w:rFonts w:eastAsia="Times New Roman" w:cs="Times New Roman"/>
                <w:b/>
                <w:bCs/>
                <w:sz w:val="22"/>
                <w:lang w:eastAsia="ru-RU"/>
              </w:rPr>
              <w:t>Раздел 1</w:t>
            </w:r>
          </w:p>
        </w:tc>
        <w:tc>
          <w:tcPr>
            <w:tcW w:w="3043" w:type="pct"/>
          </w:tcPr>
          <w:p w:rsidR="00DA2AC6" w:rsidRPr="00DA2AC6" w:rsidRDefault="00DA2AC6" w:rsidP="00DA2AC6">
            <w:pPr>
              <w:spacing w:after="0" w:line="240" w:lineRule="auto"/>
              <w:rPr>
                <w:rFonts w:eastAsia="Times New Roman" w:cs="Times New Roman"/>
                <w:b/>
                <w:bCs/>
                <w:sz w:val="22"/>
                <w:lang w:eastAsia="ru-RU"/>
              </w:rPr>
            </w:pPr>
            <w:r w:rsidRPr="00DA2AC6">
              <w:rPr>
                <w:rFonts w:eastAsia="Times New Roman" w:cs="Times New Roman"/>
                <w:b/>
                <w:bCs/>
                <w:sz w:val="22"/>
                <w:lang w:eastAsia="ru-RU"/>
              </w:rPr>
              <w:t>Основы экономики организации</w:t>
            </w:r>
          </w:p>
        </w:tc>
        <w:tc>
          <w:tcPr>
            <w:tcW w:w="497" w:type="pct"/>
            <w:vAlign w:val="center"/>
          </w:tcPr>
          <w:p w:rsidR="00DA2AC6" w:rsidRPr="00DA2AC6" w:rsidRDefault="00DA2AC6" w:rsidP="00DA2AC6">
            <w:pPr>
              <w:suppressAutoHyphens/>
              <w:spacing w:after="0" w:line="240" w:lineRule="auto"/>
              <w:jc w:val="center"/>
              <w:rPr>
                <w:rFonts w:eastAsia="Times New Roman" w:cs="Times New Roman"/>
                <w:i/>
                <w:sz w:val="22"/>
                <w:lang w:eastAsia="ru-RU"/>
              </w:rPr>
            </w:pPr>
          </w:p>
        </w:tc>
        <w:tc>
          <w:tcPr>
            <w:tcW w:w="729" w:type="pct"/>
            <w:vAlign w:val="center"/>
          </w:tcPr>
          <w:p w:rsidR="00DA2AC6" w:rsidRPr="00DA2AC6" w:rsidRDefault="00DA2AC6" w:rsidP="00DA2AC6">
            <w:pPr>
              <w:suppressAutoHyphens/>
              <w:spacing w:after="0" w:line="240" w:lineRule="auto"/>
              <w:jc w:val="center"/>
              <w:rPr>
                <w:rFonts w:eastAsia="Times New Roman" w:cs="Times New Roman"/>
                <w:i/>
                <w:color w:val="000000"/>
                <w:sz w:val="22"/>
                <w:lang w:eastAsia="ru-RU"/>
              </w:rPr>
            </w:pPr>
          </w:p>
        </w:tc>
      </w:tr>
      <w:tr w:rsidR="00DA2AC6" w:rsidRPr="00DA2AC6" w:rsidTr="001D0788">
        <w:trPr>
          <w:trHeight w:val="229"/>
        </w:trPr>
        <w:tc>
          <w:tcPr>
            <w:tcW w:w="731" w:type="pct"/>
            <w:vMerge w:val="restart"/>
          </w:tcPr>
          <w:p w:rsidR="00DA2AC6" w:rsidRPr="00DA2AC6" w:rsidRDefault="00DA2AC6" w:rsidP="00DA2AC6">
            <w:pPr>
              <w:spacing w:after="0" w:line="240" w:lineRule="auto"/>
              <w:jc w:val="center"/>
              <w:rPr>
                <w:rFonts w:eastAsia="Calibri" w:cs="Times New Roman"/>
                <w:b/>
                <w:sz w:val="22"/>
              </w:rPr>
            </w:pPr>
            <w:r w:rsidRPr="00DA2AC6">
              <w:rPr>
                <w:rFonts w:eastAsia="Times New Roman" w:cs="Times New Roman"/>
                <w:b/>
                <w:bCs/>
                <w:sz w:val="22"/>
                <w:lang w:eastAsia="ru-RU"/>
              </w:rPr>
              <w:t>Тема 1.1</w:t>
            </w:r>
            <w:r w:rsidRPr="00DA2AC6">
              <w:rPr>
                <w:rFonts w:eastAsia="Calibri" w:cs="Times New Roman"/>
                <w:b/>
                <w:sz w:val="22"/>
              </w:rPr>
              <w:t xml:space="preserve"> Особенности и перспективы развития отрасли</w:t>
            </w:r>
          </w:p>
          <w:p w:rsidR="00DA2AC6" w:rsidRPr="00DA2AC6" w:rsidRDefault="00DA2AC6" w:rsidP="00DA2AC6">
            <w:pPr>
              <w:spacing w:after="0" w:line="240" w:lineRule="auto"/>
              <w:jc w:val="center"/>
              <w:rPr>
                <w:rFonts w:eastAsia="Times New Roman" w:cs="Times New Roman"/>
                <w:b/>
                <w:bCs/>
                <w:sz w:val="22"/>
                <w:lang w:eastAsia="ru-RU"/>
              </w:rPr>
            </w:pPr>
          </w:p>
        </w:tc>
        <w:tc>
          <w:tcPr>
            <w:tcW w:w="3043" w:type="pct"/>
          </w:tcPr>
          <w:p w:rsidR="00DA2AC6" w:rsidRPr="00DA2AC6" w:rsidRDefault="00DA2AC6" w:rsidP="00DA2AC6">
            <w:pPr>
              <w:spacing w:after="0" w:line="240" w:lineRule="auto"/>
              <w:rPr>
                <w:rFonts w:eastAsia="Times New Roman" w:cs="Times New Roman"/>
                <w:b/>
                <w:bCs/>
                <w:sz w:val="22"/>
                <w:lang w:eastAsia="ru-RU"/>
              </w:rPr>
            </w:pPr>
            <w:r w:rsidRPr="00DA2AC6">
              <w:rPr>
                <w:rFonts w:eastAsia="Times New Roman" w:cs="Times New Roman"/>
                <w:b/>
                <w:bCs/>
                <w:sz w:val="22"/>
                <w:lang w:eastAsia="ru-RU"/>
              </w:rPr>
              <w:t>Содержание учебного материала</w:t>
            </w:r>
          </w:p>
        </w:tc>
        <w:tc>
          <w:tcPr>
            <w:tcW w:w="497" w:type="pct"/>
            <w:vMerge w:val="restart"/>
            <w:vAlign w:val="center"/>
          </w:tcPr>
          <w:p w:rsidR="00DA2AC6" w:rsidRPr="00DA2AC6" w:rsidRDefault="00910338" w:rsidP="00DA2AC6">
            <w:pPr>
              <w:suppressAutoHyphens/>
              <w:spacing w:after="0" w:line="240" w:lineRule="auto"/>
              <w:jc w:val="center"/>
              <w:rPr>
                <w:rFonts w:eastAsia="Times New Roman" w:cs="Times New Roman"/>
                <w:bCs/>
                <w:i/>
                <w:sz w:val="22"/>
                <w:lang w:eastAsia="ru-RU"/>
              </w:rPr>
            </w:pPr>
            <w:r>
              <w:rPr>
                <w:rFonts w:eastAsia="Times New Roman" w:cs="Times New Roman"/>
                <w:i/>
                <w:sz w:val="22"/>
                <w:lang w:eastAsia="ru-RU"/>
              </w:rPr>
              <w:t>10</w:t>
            </w:r>
          </w:p>
        </w:tc>
        <w:tc>
          <w:tcPr>
            <w:tcW w:w="729" w:type="pct"/>
            <w:vMerge w:val="restart"/>
            <w:vAlign w:val="center"/>
          </w:tcPr>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1.1 - ПК 1.6</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2.1 - ПК 2.4</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3.1 - ПК 3.4</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4.1 - ПК 4.4</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ОК 01 - ОК 09</w:t>
            </w:r>
          </w:p>
          <w:p w:rsidR="00DA2AC6" w:rsidRPr="00DA2AC6" w:rsidRDefault="00DA2AC6" w:rsidP="00DA2AC6">
            <w:pPr>
              <w:spacing w:after="0" w:line="240" w:lineRule="auto"/>
              <w:jc w:val="center"/>
              <w:rPr>
                <w:rFonts w:eastAsia="Times New Roman" w:cs="Times New Roman"/>
                <w:i/>
                <w:sz w:val="22"/>
                <w:lang w:eastAsia="ru-RU"/>
              </w:rPr>
            </w:pPr>
          </w:p>
        </w:tc>
      </w:tr>
      <w:tr w:rsidR="00DA2AC6" w:rsidRPr="00DA2AC6" w:rsidTr="001D0788">
        <w:trPr>
          <w:trHeight w:val="110"/>
        </w:trPr>
        <w:tc>
          <w:tcPr>
            <w:tcW w:w="731" w:type="pct"/>
            <w:vMerge/>
          </w:tcPr>
          <w:p w:rsidR="00DA2AC6" w:rsidRPr="00DA2AC6" w:rsidRDefault="00DA2AC6" w:rsidP="00DA2AC6">
            <w:pPr>
              <w:spacing w:after="0" w:line="240" w:lineRule="auto"/>
              <w:jc w:val="center"/>
              <w:rPr>
                <w:rFonts w:eastAsia="Times New Roman" w:cs="Times New Roman"/>
                <w:b/>
                <w:bCs/>
                <w:i/>
                <w:sz w:val="22"/>
                <w:lang w:eastAsia="ru-RU"/>
              </w:rPr>
            </w:pPr>
          </w:p>
        </w:tc>
        <w:tc>
          <w:tcPr>
            <w:tcW w:w="3043" w:type="pct"/>
          </w:tcPr>
          <w:p w:rsidR="00DA2AC6" w:rsidRPr="00DA2AC6" w:rsidRDefault="00DA2AC6" w:rsidP="00DA2AC6">
            <w:pPr>
              <w:tabs>
                <w:tab w:val="left" w:pos="240"/>
              </w:tabs>
              <w:spacing w:after="0" w:line="240" w:lineRule="auto"/>
              <w:jc w:val="both"/>
              <w:rPr>
                <w:rFonts w:eastAsia="Times New Roman" w:cs="Times New Roman"/>
                <w:bCs/>
                <w:sz w:val="22"/>
                <w:lang w:eastAsia="ru-RU"/>
              </w:rPr>
            </w:pPr>
            <w:r w:rsidRPr="00DA2AC6">
              <w:rPr>
                <w:rFonts w:eastAsia="Times New Roman" w:cs="Times New Roman"/>
                <w:bCs/>
                <w:sz w:val="22"/>
                <w:lang w:eastAsia="ru-RU"/>
              </w:rPr>
              <w:t xml:space="preserve">1.  </w:t>
            </w:r>
            <w:r w:rsidRPr="00DA2AC6">
              <w:rPr>
                <w:rFonts w:eastAsia="Calibri" w:cs="Times New Roman"/>
                <w:bCs/>
                <w:sz w:val="22"/>
              </w:rPr>
              <w:t>структура национальной экономики: сферы, секторы, комплексы, отрасли.</w:t>
            </w:r>
          </w:p>
        </w:tc>
        <w:tc>
          <w:tcPr>
            <w:tcW w:w="497" w:type="pct"/>
            <w:vMerge/>
            <w:vAlign w:val="center"/>
          </w:tcPr>
          <w:p w:rsidR="00DA2AC6" w:rsidRPr="00DA2AC6" w:rsidRDefault="00DA2AC6" w:rsidP="00DA2AC6">
            <w:pPr>
              <w:suppressAutoHyphens/>
              <w:spacing w:after="0" w:line="240" w:lineRule="auto"/>
              <w:jc w:val="both"/>
              <w:rPr>
                <w:rFonts w:eastAsia="Times New Roman" w:cs="Times New Roman"/>
                <w:bCs/>
                <w:i/>
                <w:sz w:val="22"/>
                <w:lang w:eastAsia="ru-RU"/>
              </w:rPr>
            </w:pPr>
          </w:p>
        </w:tc>
        <w:tc>
          <w:tcPr>
            <w:tcW w:w="729" w:type="pct"/>
            <w:vMerge/>
          </w:tcPr>
          <w:p w:rsidR="00DA2AC6" w:rsidRPr="00DA2AC6" w:rsidRDefault="00DA2AC6" w:rsidP="00DA2AC6">
            <w:pPr>
              <w:spacing w:after="0" w:line="240" w:lineRule="auto"/>
              <w:rPr>
                <w:rFonts w:eastAsia="Times New Roman" w:cs="Times New Roman"/>
                <w:b/>
                <w:bCs/>
                <w:i/>
                <w:sz w:val="22"/>
                <w:lang w:eastAsia="ru-RU"/>
              </w:rPr>
            </w:pPr>
          </w:p>
        </w:tc>
      </w:tr>
      <w:tr w:rsidR="00DA2AC6" w:rsidRPr="00DA2AC6" w:rsidTr="001D0788">
        <w:trPr>
          <w:trHeight w:val="165"/>
        </w:trPr>
        <w:tc>
          <w:tcPr>
            <w:tcW w:w="731" w:type="pct"/>
            <w:vMerge/>
          </w:tcPr>
          <w:p w:rsidR="00DA2AC6" w:rsidRPr="00DA2AC6" w:rsidRDefault="00DA2AC6" w:rsidP="00DA2AC6">
            <w:pPr>
              <w:spacing w:after="0" w:line="240" w:lineRule="auto"/>
              <w:jc w:val="center"/>
              <w:rPr>
                <w:rFonts w:eastAsia="Times New Roman" w:cs="Times New Roman"/>
                <w:b/>
                <w:bCs/>
                <w:i/>
                <w:sz w:val="22"/>
                <w:lang w:eastAsia="ru-RU"/>
              </w:rPr>
            </w:pPr>
          </w:p>
        </w:tc>
        <w:tc>
          <w:tcPr>
            <w:tcW w:w="3043" w:type="pct"/>
          </w:tcPr>
          <w:p w:rsidR="00DA2AC6" w:rsidRPr="00DA2AC6" w:rsidRDefault="00DA2AC6" w:rsidP="00DA2AC6">
            <w:pPr>
              <w:tabs>
                <w:tab w:val="left" w:pos="240"/>
              </w:tabs>
              <w:spacing w:after="0" w:line="240" w:lineRule="auto"/>
              <w:rPr>
                <w:rFonts w:eastAsia="Calibri" w:cs="Times New Roman"/>
                <w:sz w:val="22"/>
              </w:rPr>
            </w:pPr>
            <w:r w:rsidRPr="00DA2AC6">
              <w:rPr>
                <w:rFonts w:eastAsia="Times New Roman" w:cs="Times New Roman"/>
                <w:bCs/>
                <w:sz w:val="22"/>
                <w:lang w:eastAsia="ru-RU"/>
              </w:rPr>
              <w:t xml:space="preserve">2. </w:t>
            </w:r>
            <w:r w:rsidRPr="00DA2AC6">
              <w:rPr>
                <w:rFonts w:eastAsia="Calibri" w:cs="Times New Roman"/>
                <w:sz w:val="22"/>
              </w:rPr>
              <w:t>отраслевой рынок труда;</w:t>
            </w:r>
          </w:p>
        </w:tc>
        <w:tc>
          <w:tcPr>
            <w:tcW w:w="497" w:type="pct"/>
            <w:vMerge/>
            <w:vAlign w:val="center"/>
          </w:tcPr>
          <w:p w:rsidR="00DA2AC6" w:rsidRPr="00DA2AC6" w:rsidRDefault="00DA2AC6" w:rsidP="00DA2AC6">
            <w:pPr>
              <w:suppressAutoHyphens/>
              <w:spacing w:after="0" w:line="240" w:lineRule="auto"/>
              <w:jc w:val="both"/>
              <w:rPr>
                <w:rFonts w:eastAsia="Times New Roman" w:cs="Times New Roman"/>
                <w:bCs/>
                <w:i/>
                <w:sz w:val="22"/>
                <w:lang w:eastAsia="ru-RU"/>
              </w:rPr>
            </w:pPr>
          </w:p>
        </w:tc>
        <w:tc>
          <w:tcPr>
            <w:tcW w:w="729" w:type="pct"/>
            <w:vMerge/>
          </w:tcPr>
          <w:p w:rsidR="00DA2AC6" w:rsidRPr="00DA2AC6" w:rsidRDefault="00DA2AC6" w:rsidP="00DA2AC6">
            <w:pPr>
              <w:spacing w:after="0" w:line="240" w:lineRule="auto"/>
              <w:rPr>
                <w:rFonts w:eastAsia="Times New Roman" w:cs="Times New Roman"/>
                <w:b/>
                <w:bCs/>
                <w:i/>
                <w:sz w:val="22"/>
                <w:lang w:eastAsia="ru-RU"/>
              </w:rPr>
            </w:pPr>
          </w:p>
        </w:tc>
      </w:tr>
      <w:tr w:rsidR="00DA2AC6" w:rsidRPr="00DA2AC6" w:rsidTr="001D0788">
        <w:trPr>
          <w:trHeight w:val="20"/>
        </w:trPr>
        <w:tc>
          <w:tcPr>
            <w:tcW w:w="731" w:type="pct"/>
            <w:vMerge/>
          </w:tcPr>
          <w:p w:rsidR="00DA2AC6" w:rsidRPr="00DA2AC6" w:rsidRDefault="00DA2AC6" w:rsidP="00DA2AC6">
            <w:pPr>
              <w:spacing w:after="0" w:line="240" w:lineRule="auto"/>
              <w:jc w:val="center"/>
              <w:rPr>
                <w:rFonts w:eastAsia="Times New Roman" w:cs="Times New Roman"/>
                <w:b/>
                <w:bCs/>
                <w:i/>
                <w:sz w:val="22"/>
                <w:lang w:eastAsia="ru-RU"/>
              </w:rPr>
            </w:pPr>
          </w:p>
        </w:tc>
        <w:tc>
          <w:tcPr>
            <w:tcW w:w="3043" w:type="pct"/>
          </w:tcPr>
          <w:p w:rsidR="00DA2AC6" w:rsidRPr="00DA2AC6" w:rsidRDefault="00DA2AC6" w:rsidP="00DA2AC6">
            <w:pPr>
              <w:tabs>
                <w:tab w:val="left" w:pos="240"/>
              </w:tabs>
              <w:spacing w:after="0" w:line="240" w:lineRule="auto"/>
              <w:rPr>
                <w:rFonts w:eastAsia="Calibri" w:cs="Times New Roman"/>
                <w:sz w:val="22"/>
              </w:rPr>
            </w:pPr>
            <w:r w:rsidRPr="00DA2AC6">
              <w:rPr>
                <w:rFonts w:eastAsia="Calibri" w:cs="Times New Roman"/>
                <w:sz w:val="22"/>
              </w:rPr>
              <w:t>3. сущность организации как основного звена экономики отраслей;</w:t>
            </w:r>
          </w:p>
        </w:tc>
        <w:tc>
          <w:tcPr>
            <w:tcW w:w="497" w:type="pct"/>
            <w:vMerge/>
            <w:vAlign w:val="center"/>
          </w:tcPr>
          <w:p w:rsidR="00DA2AC6" w:rsidRPr="00DA2AC6" w:rsidRDefault="00DA2AC6" w:rsidP="00DA2AC6">
            <w:pPr>
              <w:suppressAutoHyphens/>
              <w:spacing w:after="0" w:line="240" w:lineRule="auto"/>
              <w:jc w:val="both"/>
              <w:rPr>
                <w:rFonts w:eastAsia="Times New Roman" w:cs="Times New Roman"/>
                <w:bCs/>
                <w:i/>
                <w:sz w:val="22"/>
                <w:lang w:eastAsia="ru-RU"/>
              </w:rPr>
            </w:pPr>
          </w:p>
        </w:tc>
        <w:tc>
          <w:tcPr>
            <w:tcW w:w="729" w:type="pct"/>
            <w:vMerge/>
          </w:tcPr>
          <w:p w:rsidR="00DA2AC6" w:rsidRPr="00DA2AC6" w:rsidRDefault="00DA2AC6" w:rsidP="00DA2AC6">
            <w:pPr>
              <w:spacing w:after="0" w:line="240" w:lineRule="auto"/>
              <w:rPr>
                <w:rFonts w:eastAsia="Times New Roman" w:cs="Times New Roman"/>
                <w:b/>
                <w:bCs/>
                <w:i/>
                <w:sz w:val="22"/>
                <w:lang w:eastAsia="ru-RU"/>
              </w:rPr>
            </w:pPr>
          </w:p>
        </w:tc>
      </w:tr>
      <w:tr w:rsidR="00DA2AC6" w:rsidRPr="00DA2AC6" w:rsidTr="001D0788">
        <w:trPr>
          <w:trHeight w:val="20"/>
        </w:trPr>
        <w:tc>
          <w:tcPr>
            <w:tcW w:w="731" w:type="pct"/>
            <w:vMerge/>
          </w:tcPr>
          <w:p w:rsidR="00DA2AC6" w:rsidRPr="00DA2AC6" w:rsidRDefault="00DA2AC6" w:rsidP="00DA2AC6">
            <w:pPr>
              <w:spacing w:after="0" w:line="240" w:lineRule="auto"/>
              <w:jc w:val="center"/>
              <w:rPr>
                <w:rFonts w:eastAsia="Times New Roman" w:cs="Times New Roman"/>
                <w:b/>
                <w:bCs/>
                <w:i/>
                <w:sz w:val="22"/>
                <w:lang w:eastAsia="ru-RU"/>
              </w:rPr>
            </w:pPr>
          </w:p>
        </w:tc>
        <w:tc>
          <w:tcPr>
            <w:tcW w:w="3043" w:type="pct"/>
          </w:tcPr>
          <w:p w:rsidR="00DA2AC6" w:rsidRPr="00DA2AC6" w:rsidRDefault="00DA2AC6" w:rsidP="00DA2AC6">
            <w:pPr>
              <w:spacing w:after="0" w:line="240" w:lineRule="auto"/>
              <w:jc w:val="both"/>
              <w:rPr>
                <w:rFonts w:eastAsia="Times New Roman" w:cs="Times New Roman"/>
                <w:b/>
                <w:sz w:val="22"/>
                <w:lang w:eastAsia="ru-RU"/>
              </w:rPr>
            </w:pPr>
            <w:r w:rsidRPr="00DA2AC6">
              <w:rPr>
                <w:rFonts w:eastAsia="Times New Roman" w:cs="Times New Roman"/>
                <w:b/>
                <w:bCs/>
                <w:sz w:val="22"/>
                <w:lang w:eastAsia="ru-RU"/>
              </w:rPr>
              <w:t>В том числе практических и лабораторных занятий</w:t>
            </w:r>
          </w:p>
        </w:tc>
        <w:tc>
          <w:tcPr>
            <w:tcW w:w="497" w:type="pct"/>
            <w:vAlign w:val="center"/>
          </w:tcPr>
          <w:p w:rsidR="00DA2AC6" w:rsidRPr="00DA2AC6" w:rsidRDefault="00910338" w:rsidP="00DA2AC6">
            <w:pPr>
              <w:suppressAutoHyphens/>
              <w:spacing w:after="0" w:line="240" w:lineRule="auto"/>
              <w:jc w:val="center"/>
              <w:rPr>
                <w:rFonts w:eastAsia="Times New Roman" w:cs="Times New Roman"/>
                <w:b/>
                <w:i/>
                <w:sz w:val="22"/>
                <w:lang w:eastAsia="ru-RU"/>
              </w:rPr>
            </w:pPr>
            <w:r>
              <w:rPr>
                <w:rFonts w:eastAsia="Times New Roman" w:cs="Times New Roman"/>
                <w:b/>
                <w:i/>
                <w:sz w:val="22"/>
                <w:lang w:eastAsia="ru-RU"/>
              </w:rPr>
              <w:t>4</w:t>
            </w:r>
          </w:p>
        </w:tc>
        <w:tc>
          <w:tcPr>
            <w:tcW w:w="729" w:type="pct"/>
            <w:vMerge/>
          </w:tcPr>
          <w:p w:rsidR="00DA2AC6" w:rsidRPr="00DA2AC6" w:rsidRDefault="00DA2AC6" w:rsidP="00DA2AC6">
            <w:pPr>
              <w:spacing w:after="0" w:line="240" w:lineRule="auto"/>
              <w:rPr>
                <w:rFonts w:eastAsia="Times New Roman" w:cs="Times New Roman"/>
                <w:b/>
                <w:i/>
                <w:sz w:val="22"/>
                <w:lang w:eastAsia="ru-RU"/>
              </w:rPr>
            </w:pPr>
          </w:p>
        </w:tc>
      </w:tr>
      <w:tr w:rsidR="00DA2AC6" w:rsidRPr="00DA2AC6" w:rsidTr="001D0788">
        <w:trPr>
          <w:trHeight w:val="223"/>
        </w:trPr>
        <w:tc>
          <w:tcPr>
            <w:tcW w:w="731" w:type="pct"/>
            <w:vMerge/>
          </w:tcPr>
          <w:p w:rsidR="00DA2AC6" w:rsidRPr="00DA2AC6" w:rsidRDefault="00DA2AC6" w:rsidP="00DA2AC6">
            <w:pPr>
              <w:spacing w:after="0" w:line="240" w:lineRule="auto"/>
              <w:jc w:val="center"/>
              <w:rPr>
                <w:rFonts w:eastAsia="Times New Roman" w:cs="Times New Roman"/>
                <w:b/>
                <w:bCs/>
                <w:i/>
                <w:sz w:val="22"/>
                <w:lang w:eastAsia="ru-RU"/>
              </w:rPr>
            </w:pPr>
          </w:p>
        </w:tc>
        <w:tc>
          <w:tcPr>
            <w:tcW w:w="3043" w:type="pct"/>
          </w:tcPr>
          <w:p w:rsidR="00DA2AC6" w:rsidRPr="00DA2AC6" w:rsidRDefault="00DA2AC6" w:rsidP="00DA2AC6">
            <w:pPr>
              <w:spacing w:after="0" w:line="240" w:lineRule="auto"/>
              <w:jc w:val="both"/>
              <w:rPr>
                <w:rFonts w:eastAsia="Times New Roman" w:cs="Times New Roman"/>
                <w:b/>
                <w:sz w:val="22"/>
                <w:lang w:eastAsia="ru-RU"/>
              </w:rPr>
            </w:pPr>
            <w:r w:rsidRPr="00DA2AC6">
              <w:rPr>
                <w:rFonts w:eastAsia="Times New Roman" w:cs="Times New Roman"/>
                <w:b/>
                <w:sz w:val="22"/>
                <w:lang w:eastAsia="ru-RU"/>
              </w:rPr>
              <w:t xml:space="preserve"> </w:t>
            </w:r>
            <w:r w:rsidRPr="00DA2AC6">
              <w:rPr>
                <w:rFonts w:eastAsia="Times New Roman" w:cs="Times New Roman"/>
                <w:sz w:val="22"/>
                <w:lang w:eastAsia="ru-RU"/>
              </w:rPr>
              <w:t>Практическое занятие</w:t>
            </w:r>
            <w:r w:rsidRPr="00DA2AC6">
              <w:rPr>
                <w:rFonts w:eastAsia="Times New Roman" w:cs="Times New Roman"/>
                <w:b/>
                <w:sz w:val="22"/>
                <w:lang w:eastAsia="ru-RU"/>
              </w:rPr>
              <w:t xml:space="preserve"> 1 «</w:t>
            </w:r>
            <w:r w:rsidRPr="00DA2AC6">
              <w:rPr>
                <w:rFonts w:eastAsia="Calibri" w:cs="Times New Roman"/>
                <w:sz w:val="22"/>
              </w:rPr>
              <w:t>Определение  организационно – правовых  форм организаций»</w:t>
            </w:r>
          </w:p>
        </w:tc>
        <w:tc>
          <w:tcPr>
            <w:tcW w:w="497" w:type="pct"/>
            <w:vAlign w:val="center"/>
          </w:tcPr>
          <w:p w:rsidR="00DA2AC6" w:rsidRPr="00DA2AC6" w:rsidRDefault="00910338" w:rsidP="00DA2AC6">
            <w:pPr>
              <w:suppressAutoHyphens/>
              <w:spacing w:after="0" w:line="240" w:lineRule="auto"/>
              <w:jc w:val="center"/>
              <w:rPr>
                <w:rFonts w:eastAsia="Times New Roman" w:cs="Times New Roman"/>
                <w:i/>
                <w:sz w:val="22"/>
                <w:lang w:eastAsia="ru-RU"/>
              </w:rPr>
            </w:pPr>
            <w:r>
              <w:rPr>
                <w:rFonts w:eastAsia="Times New Roman" w:cs="Times New Roman"/>
                <w:i/>
                <w:sz w:val="22"/>
                <w:lang w:eastAsia="ru-RU"/>
              </w:rPr>
              <w:t>4</w:t>
            </w:r>
          </w:p>
        </w:tc>
        <w:tc>
          <w:tcPr>
            <w:tcW w:w="729" w:type="pct"/>
            <w:vMerge/>
          </w:tcPr>
          <w:p w:rsidR="00DA2AC6" w:rsidRPr="00DA2AC6" w:rsidRDefault="00DA2AC6" w:rsidP="00DA2AC6">
            <w:pPr>
              <w:spacing w:after="0" w:line="240" w:lineRule="auto"/>
              <w:rPr>
                <w:rFonts w:eastAsia="Times New Roman" w:cs="Times New Roman"/>
                <w:b/>
                <w:i/>
                <w:sz w:val="22"/>
                <w:lang w:eastAsia="ru-RU"/>
              </w:rPr>
            </w:pPr>
          </w:p>
        </w:tc>
      </w:tr>
      <w:tr w:rsidR="00DA2AC6" w:rsidRPr="00DA2AC6" w:rsidTr="001D0788">
        <w:trPr>
          <w:trHeight w:val="276"/>
        </w:trPr>
        <w:tc>
          <w:tcPr>
            <w:tcW w:w="731" w:type="pct"/>
            <w:vMerge w:val="restart"/>
          </w:tcPr>
          <w:p w:rsidR="00DA2AC6" w:rsidRPr="00DA2AC6" w:rsidRDefault="00DA2AC6" w:rsidP="00DA2AC6">
            <w:pPr>
              <w:spacing w:after="0" w:line="240" w:lineRule="auto"/>
              <w:jc w:val="center"/>
              <w:rPr>
                <w:rFonts w:eastAsia="Times New Roman" w:cs="Times New Roman"/>
                <w:b/>
                <w:bCs/>
                <w:sz w:val="22"/>
                <w:lang w:eastAsia="ru-RU"/>
              </w:rPr>
            </w:pPr>
            <w:r w:rsidRPr="00DA2AC6">
              <w:rPr>
                <w:rFonts w:eastAsia="Times New Roman" w:cs="Times New Roman"/>
                <w:b/>
                <w:bCs/>
                <w:sz w:val="22"/>
                <w:lang w:eastAsia="ru-RU"/>
              </w:rPr>
              <w:t>Тема1.2.</w:t>
            </w:r>
            <w:r w:rsidRPr="00DA2AC6">
              <w:rPr>
                <w:rFonts w:eastAsia="Calibri" w:cs="Times New Roman"/>
                <w:b/>
                <w:sz w:val="22"/>
              </w:rPr>
              <w:t xml:space="preserve"> Организационные и производственные структуры организаций, их типы.</w:t>
            </w:r>
          </w:p>
        </w:tc>
        <w:tc>
          <w:tcPr>
            <w:tcW w:w="3043" w:type="pct"/>
          </w:tcPr>
          <w:p w:rsidR="00DA2AC6" w:rsidRPr="00DA2AC6" w:rsidRDefault="00DA2AC6" w:rsidP="00DA2AC6">
            <w:pPr>
              <w:spacing w:after="0" w:line="240" w:lineRule="auto"/>
              <w:rPr>
                <w:rFonts w:eastAsia="Times New Roman" w:cs="Times New Roman"/>
                <w:b/>
                <w:bCs/>
                <w:sz w:val="22"/>
                <w:lang w:eastAsia="ru-RU"/>
              </w:rPr>
            </w:pPr>
            <w:r w:rsidRPr="00DA2AC6">
              <w:rPr>
                <w:rFonts w:eastAsia="Times New Roman" w:cs="Times New Roman"/>
                <w:b/>
                <w:bCs/>
                <w:sz w:val="22"/>
                <w:lang w:eastAsia="ru-RU"/>
              </w:rPr>
              <w:t xml:space="preserve">Содержание учебного материала </w:t>
            </w:r>
          </w:p>
        </w:tc>
        <w:tc>
          <w:tcPr>
            <w:tcW w:w="497" w:type="pct"/>
            <w:vMerge w:val="restart"/>
            <w:vAlign w:val="center"/>
          </w:tcPr>
          <w:p w:rsidR="00DA2AC6" w:rsidRPr="00DA2AC6" w:rsidRDefault="00910338" w:rsidP="00DA2AC6">
            <w:pPr>
              <w:spacing w:after="0" w:line="240" w:lineRule="auto"/>
              <w:jc w:val="center"/>
              <w:rPr>
                <w:rFonts w:eastAsia="Times New Roman" w:cs="Times New Roman"/>
                <w:b/>
                <w:bCs/>
                <w:i/>
                <w:sz w:val="22"/>
                <w:lang w:eastAsia="ru-RU"/>
              </w:rPr>
            </w:pPr>
            <w:r>
              <w:rPr>
                <w:rFonts w:eastAsia="Times New Roman" w:cs="Times New Roman"/>
                <w:i/>
                <w:sz w:val="22"/>
                <w:lang w:eastAsia="ru-RU"/>
              </w:rPr>
              <w:t>4</w:t>
            </w:r>
          </w:p>
        </w:tc>
        <w:tc>
          <w:tcPr>
            <w:tcW w:w="729" w:type="pct"/>
            <w:vMerge w:val="restart"/>
            <w:vAlign w:val="center"/>
          </w:tcPr>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1.1 - ПК 1.6</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2.1 - ПК 2.4</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3.1 - ПК 3.4</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4.1 - ПК 4.4</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ОК 01 - ОК 09,</w:t>
            </w:r>
          </w:p>
          <w:p w:rsidR="00DA2AC6" w:rsidRPr="00DA2AC6" w:rsidRDefault="00DA2AC6" w:rsidP="00DA2AC6">
            <w:pPr>
              <w:spacing w:after="0" w:line="240" w:lineRule="auto"/>
              <w:jc w:val="center"/>
              <w:rPr>
                <w:rFonts w:eastAsia="Times New Roman" w:cs="Times New Roman"/>
                <w:i/>
                <w:sz w:val="22"/>
                <w:lang w:eastAsia="ru-RU"/>
              </w:rPr>
            </w:pPr>
          </w:p>
        </w:tc>
      </w:tr>
      <w:tr w:rsidR="00DA2AC6" w:rsidRPr="00DA2AC6" w:rsidTr="001D0788">
        <w:trPr>
          <w:trHeight w:val="20"/>
        </w:trPr>
        <w:tc>
          <w:tcPr>
            <w:tcW w:w="731" w:type="pct"/>
            <w:vMerge/>
          </w:tcPr>
          <w:p w:rsidR="00DA2AC6" w:rsidRPr="00DA2AC6" w:rsidRDefault="00DA2AC6" w:rsidP="00DA2AC6">
            <w:pPr>
              <w:spacing w:after="0" w:line="240" w:lineRule="auto"/>
              <w:jc w:val="center"/>
              <w:rPr>
                <w:rFonts w:eastAsia="Times New Roman" w:cs="Times New Roman"/>
                <w:b/>
                <w:bCs/>
                <w:sz w:val="22"/>
                <w:lang w:eastAsia="ru-RU"/>
              </w:rPr>
            </w:pPr>
          </w:p>
        </w:tc>
        <w:tc>
          <w:tcPr>
            <w:tcW w:w="3043" w:type="pct"/>
          </w:tcPr>
          <w:p w:rsidR="00DA2AC6" w:rsidRPr="00DA2AC6" w:rsidRDefault="00DA2AC6" w:rsidP="00DA2AC6">
            <w:pPr>
              <w:spacing w:after="0" w:line="240" w:lineRule="auto"/>
              <w:rPr>
                <w:rFonts w:eastAsia="Times New Roman" w:cs="Times New Roman"/>
                <w:b/>
                <w:bCs/>
                <w:sz w:val="22"/>
                <w:lang w:eastAsia="ru-RU"/>
              </w:rPr>
            </w:pPr>
            <w:r w:rsidRPr="00DA2AC6">
              <w:rPr>
                <w:rFonts w:eastAsia="Times New Roman" w:cs="Times New Roman"/>
                <w:b/>
                <w:bCs/>
                <w:sz w:val="22"/>
                <w:lang w:eastAsia="ru-RU"/>
              </w:rPr>
              <w:t xml:space="preserve">1.  </w:t>
            </w:r>
            <w:r w:rsidRPr="00DA2AC6">
              <w:rPr>
                <w:rFonts w:eastAsia="Calibri" w:cs="Times New Roman"/>
                <w:sz w:val="22"/>
              </w:rPr>
              <w:t>основные принципы построения экономической системы организации</w:t>
            </w:r>
          </w:p>
        </w:tc>
        <w:tc>
          <w:tcPr>
            <w:tcW w:w="497" w:type="pct"/>
            <w:vMerge/>
            <w:vAlign w:val="center"/>
          </w:tcPr>
          <w:p w:rsidR="00DA2AC6" w:rsidRPr="00DA2AC6" w:rsidRDefault="00DA2AC6" w:rsidP="00DA2AC6">
            <w:pPr>
              <w:spacing w:after="0" w:line="240" w:lineRule="auto"/>
              <w:rPr>
                <w:rFonts w:eastAsia="Times New Roman" w:cs="Times New Roman"/>
                <w:b/>
                <w:bCs/>
                <w:i/>
                <w:sz w:val="22"/>
                <w:lang w:eastAsia="ru-RU"/>
              </w:rPr>
            </w:pPr>
          </w:p>
        </w:tc>
        <w:tc>
          <w:tcPr>
            <w:tcW w:w="729" w:type="pct"/>
            <w:vMerge/>
            <w:vAlign w:val="center"/>
          </w:tcPr>
          <w:p w:rsidR="00DA2AC6" w:rsidRPr="00DA2AC6" w:rsidRDefault="00DA2AC6" w:rsidP="00DA2AC6">
            <w:pPr>
              <w:spacing w:after="0" w:line="240" w:lineRule="auto"/>
              <w:jc w:val="center"/>
              <w:rPr>
                <w:rFonts w:eastAsia="Times New Roman" w:cs="Times New Roman"/>
                <w:b/>
                <w:bCs/>
                <w:i/>
                <w:sz w:val="22"/>
                <w:lang w:eastAsia="ru-RU"/>
              </w:rPr>
            </w:pPr>
          </w:p>
        </w:tc>
      </w:tr>
      <w:tr w:rsidR="00DA2AC6" w:rsidRPr="00DA2AC6" w:rsidTr="001D0788">
        <w:trPr>
          <w:trHeight w:val="20"/>
        </w:trPr>
        <w:tc>
          <w:tcPr>
            <w:tcW w:w="731" w:type="pct"/>
            <w:vMerge/>
          </w:tcPr>
          <w:p w:rsidR="00DA2AC6" w:rsidRPr="00DA2AC6" w:rsidRDefault="00DA2AC6" w:rsidP="00DA2AC6">
            <w:pPr>
              <w:spacing w:after="0" w:line="240" w:lineRule="auto"/>
              <w:jc w:val="center"/>
              <w:rPr>
                <w:rFonts w:eastAsia="Times New Roman" w:cs="Times New Roman"/>
                <w:b/>
                <w:bCs/>
                <w:sz w:val="22"/>
                <w:lang w:eastAsia="ru-RU"/>
              </w:rPr>
            </w:pPr>
          </w:p>
        </w:tc>
        <w:tc>
          <w:tcPr>
            <w:tcW w:w="3043" w:type="pct"/>
          </w:tcPr>
          <w:p w:rsidR="00DA2AC6" w:rsidRPr="00DA2AC6" w:rsidRDefault="00DA2AC6" w:rsidP="00DA2AC6">
            <w:pPr>
              <w:spacing w:after="0" w:line="240" w:lineRule="auto"/>
              <w:jc w:val="both"/>
              <w:rPr>
                <w:rFonts w:eastAsia="Calibri" w:cs="Times New Roman"/>
                <w:bCs/>
                <w:sz w:val="22"/>
              </w:rPr>
            </w:pPr>
            <w:r w:rsidRPr="00DA2AC6">
              <w:rPr>
                <w:rFonts w:eastAsia="Calibri" w:cs="Times New Roman"/>
                <w:sz w:val="22"/>
              </w:rPr>
              <w:t>2. организация производственного и технологического процессов</w:t>
            </w:r>
          </w:p>
        </w:tc>
        <w:tc>
          <w:tcPr>
            <w:tcW w:w="497" w:type="pct"/>
            <w:vMerge/>
            <w:vAlign w:val="center"/>
          </w:tcPr>
          <w:p w:rsidR="00DA2AC6" w:rsidRPr="00DA2AC6" w:rsidRDefault="00DA2AC6" w:rsidP="00DA2AC6">
            <w:pPr>
              <w:spacing w:after="0" w:line="240" w:lineRule="auto"/>
              <w:rPr>
                <w:rFonts w:eastAsia="Times New Roman" w:cs="Times New Roman"/>
                <w:b/>
                <w:bCs/>
                <w:i/>
                <w:sz w:val="22"/>
                <w:lang w:eastAsia="ru-RU"/>
              </w:rPr>
            </w:pPr>
          </w:p>
        </w:tc>
        <w:tc>
          <w:tcPr>
            <w:tcW w:w="729" w:type="pct"/>
            <w:vMerge/>
            <w:vAlign w:val="center"/>
          </w:tcPr>
          <w:p w:rsidR="00DA2AC6" w:rsidRPr="00DA2AC6" w:rsidRDefault="00DA2AC6" w:rsidP="00DA2AC6">
            <w:pPr>
              <w:spacing w:after="0" w:line="240" w:lineRule="auto"/>
              <w:jc w:val="center"/>
              <w:rPr>
                <w:rFonts w:eastAsia="Times New Roman" w:cs="Times New Roman"/>
                <w:b/>
                <w:bCs/>
                <w:i/>
                <w:sz w:val="22"/>
                <w:lang w:eastAsia="ru-RU"/>
              </w:rPr>
            </w:pPr>
          </w:p>
        </w:tc>
      </w:tr>
      <w:tr w:rsidR="00DA2AC6" w:rsidRPr="00DA2AC6" w:rsidTr="001D0788">
        <w:trPr>
          <w:trHeight w:val="224"/>
        </w:trPr>
        <w:tc>
          <w:tcPr>
            <w:tcW w:w="731" w:type="pct"/>
            <w:vMerge/>
          </w:tcPr>
          <w:p w:rsidR="00DA2AC6" w:rsidRPr="00DA2AC6" w:rsidRDefault="00DA2AC6" w:rsidP="00DA2AC6">
            <w:pPr>
              <w:spacing w:after="0" w:line="240" w:lineRule="auto"/>
              <w:jc w:val="center"/>
              <w:rPr>
                <w:rFonts w:eastAsia="Times New Roman" w:cs="Times New Roman"/>
                <w:b/>
                <w:bCs/>
                <w:sz w:val="22"/>
                <w:lang w:eastAsia="ru-RU"/>
              </w:rPr>
            </w:pPr>
          </w:p>
        </w:tc>
        <w:tc>
          <w:tcPr>
            <w:tcW w:w="3043" w:type="pct"/>
          </w:tcPr>
          <w:p w:rsidR="00DA2AC6" w:rsidRPr="00DA2AC6" w:rsidRDefault="00DA2AC6" w:rsidP="00DA2AC6">
            <w:pPr>
              <w:spacing w:after="0" w:line="240" w:lineRule="auto"/>
              <w:jc w:val="both"/>
              <w:rPr>
                <w:rFonts w:eastAsia="Calibri" w:cs="Times New Roman"/>
                <w:bCs/>
                <w:sz w:val="22"/>
              </w:rPr>
            </w:pPr>
            <w:r w:rsidRPr="00DA2AC6">
              <w:rPr>
                <w:rFonts w:eastAsia="Times New Roman" w:cs="Times New Roman"/>
                <w:b/>
                <w:bCs/>
                <w:sz w:val="22"/>
                <w:lang w:eastAsia="ru-RU"/>
              </w:rPr>
              <w:t>В том числе практических и лабораторных занятий</w:t>
            </w:r>
          </w:p>
        </w:tc>
        <w:tc>
          <w:tcPr>
            <w:tcW w:w="497" w:type="pct"/>
            <w:vAlign w:val="center"/>
          </w:tcPr>
          <w:p w:rsidR="00DA2AC6" w:rsidRPr="00DA2AC6" w:rsidRDefault="00DA2AC6" w:rsidP="00DA2AC6">
            <w:pPr>
              <w:spacing w:after="0" w:line="240" w:lineRule="auto"/>
              <w:jc w:val="center"/>
              <w:rPr>
                <w:rFonts w:eastAsia="Times New Roman" w:cs="Times New Roman"/>
                <w:b/>
                <w:bCs/>
                <w:i/>
                <w:sz w:val="22"/>
                <w:lang w:eastAsia="ru-RU"/>
              </w:rPr>
            </w:pPr>
            <w:r w:rsidRPr="00DA2AC6">
              <w:rPr>
                <w:rFonts w:eastAsia="Times New Roman" w:cs="Times New Roman"/>
                <w:b/>
                <w:bCs/>
                <w:i/>
                <w:sz w:val="22"/>
                <w:lang w:eastAsia="ru-RU"/>
              </w:rPr>
              <w:t>-</w:t>
            </w:r>
          </w:p>
        </w:tc>
        <w:tc>
          <w:tcPr>
            <w:tcW w:w="729" w:type="pct"/>
            <w:vMerge/>
            <w:vAlign w:val="center"/>
          </w:tcPr>
          <w:p w:rsidR="00DA2AC6" w:rsidRPr="00DA2AC6" w:rsidRDefault="00DA2AC6" w:rsidP="00DA2AC6">
            <w:pPr>
              <w:spacing w:after="0" w:line="240" w:lineRule="auto"/>
              <w:jc w:val="center"/>
              <w:rPr>
                <w:rFonts w:eastAsia="Times New Roman" w:cs="Times New Roman"/>
                <w:b/>
                <w:bCs/>
                <w:i/>
                <w:sz w:val="22"/>
                <w:lang w:eastAsia="ru-RU"/>
              </w:rPr>
            </w:pPr>
          </w:p>
        </w:tc>
      </w:tr>
      <w:tr w:rsidR="00DA2AC6" w:rsidRPr="00DA2AC6" w:rsidTr="001D0788">
        <w:trPr>
          <w:trHeight w:val="20"/>
        </w:trPr>
        <w:tc>
          <w:tcPr>
            <w:tcW w:w="731" w:type="pct"/>
            <w:vMerge w:val="restart"/>
          </w:tcPr>
          <w:p w:rsidR="00DA2AC6" w:rsidRPr="00DA2AC6" w:rsidRDefault="00DA2AC6" w:rsidP="00DA2AC6">
            <w:pPr>
              <w:spacing w:after="0" w:line="240" w:lineRule="auto"/>
              <w:jc w:val="center"/>
              <w:rPr>
                <w:rFonts w:eastAsia="Times New Roman" w:cs="Times New Roman"/>
                <w:b/>
                <w:bCs/>
                <w:sz w:val="22"/>
                <w:lang w:eastAsia="ru-RU"/>
              </w:rPr>
            </w:pPr>
            <w:r w:rsidRPr="00DA2AC6">
              <w:rPr>
                <w:rFonts w:eastAsia="Times New Roman" w:cs="Times New Roman"/>
                <w:b/>
                <w:bCs/>
                <w:sz w:val="22"/>
                <w:lang w:eastAsia="ru-RU"/>
              </w:rPr>
              <w:t>Тема 1.3.</w:t>
            </w:r>
          </w:p>
          <w:p w:rsidR="00DA2AC6" w:rsidRPr="00DA2AC6" w:rsidRDefault="00DA2AC6" w:rsidP="00DA2AC6">
            <w:pPr>
              <w:spacing w:after="0" w:line="240" w:lineRule="auto"/>
              <w:jc w:val="center"/>
              <w:rPr>
                <w:rFonts w:eastAsia="Times New Roman" w:cs="Times New Roman"/>
                <w:b/>
                <w:bCs/>
                <w:sz w:val="22"/>
                <w:lang w:eastAsia="ru-RU"/>
              </w:rPr>
            </w:pPr>
            <w:r w:rsidRPr="00DA2AC6">
              <w:rPr>
                <w:rFonts w:eastAsia="Calibri" w:cs="Times New Roman"/>
                <w:b/>
                <w:sz w:val="22"/>
              </w:rPr>
              <w:t>Экономические ресурсы организаций</w:t>
            </w:r>
          </w:p>
        </w:tc>
        <w:tc>
          <w:tcPr>
            <w:tcW w:w="3043" w:type="pct"/>
          </w:tcPr>
          <w:p w:rsidR="00DA2AC6" w:rsidRPr="00DA2AC6" w:rsidRDefault="00DA2AC6" w:rsidP="00DA2AC6">
            <w:pPr>
              <w:spacing w:after="0" w:line="240" w:lineRule="auto"/>
              <w:rPr>
                <w:rFonts w:eastAsia="Times New Roman" w:cs="Times New Roman"/>
                <w:b/>
                <w:bCs/>
                <w:sz w:val="22"/>
                <w:lang w:eastAsia="ru-RU"/>
              </w:rPr>
            </w:pPr>
            <w:r w:rsidRPr="00DA2AC6">
              <w:rPr>
                <w:rFonts w:eastAsia="Times New Roman" w:cs="Times New Roman"/>
                <w:b/>
                <w:bCs/>
                <w:sz w:val="22"/>
                <w:lang w:eastAsia="ru-RU"/>
              </w:rPr>
              <w:t>Содержание учебного материала</w:t>
            </w:r>
          </w:p>
        </w:tc>
        <w:tc>
          <w:tcPr>
            <w:tcW w:w="497" w:type="pct"/>
            <w:vMerge w:val="restart"/>
            <w:vAlign w:val="center"/>
          </w:tcPr>
          <w:p w:rsidR="00DA2AC6" w:rsidRPr="00DA2AC6" w:rsidRDefault="00910338" w:rsidP="008066CB">
            <w:pPr>
              <w:spacing w:after="0" w:line="240" w:lineRule="auto"/>
              <w:jc w:val="center"/>
              <w:rPr>
                <w:rFonts w:eastAsia="Times New Roman" w:cs="Times New Roman"/>
                <w:bCs/>
                <w:i/>
                <w:sz w:val="22"/>
                <w:lang w:eastAsia="ru-RU"/>
              </w:rPr>
            </w:pPr>
            <w:r>
              <w:rPr>
                <w:rFonts w:eastAsia="Times New Roman" w:cs="Times New Roman"/>
                <w:bCs/>
                <w:i/>
                <w:sz w:val="22"/>
                <w:lang w:eastAsia="ru-RU"/>
              </w:rPr>
              <w:t>1</w:t>
            </w:r>
            <w:r w:rsidR="008066CB">
              <w:rPr>
                <w:rFonts w:eastAsia="Times New Roman" w:cs="Times New Roman"/>
                <w:bCs/>
                <w:i/>
                <w:sz w:val="22"/>
                <w:lang w:eastAsia="ru-RU"/>
              </w:rPr>
              <w:t>4</w:t>
            </w:r>
          </w:p>
        </w:tc>
        <w:tc>
          <w:tcPr>
            <w:tcW w:w="729" w:type="pct"/>
            <w:vMerge w:val="restart"/>
            <w:vAlign w:val="center"/>
          </w:tcPr>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1.1 - ПК 1.6</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2.1 - ПК 2.4</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3.1 - ПК 3.4</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4.1 - ПК 4.4</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ОК 01 - ОК 09</w:t>
            </w:r>
          </w:p>
          <w:p w:rsidR="00DA2AC6" w:rsidRPr="00DA2AC6" w:rsidRDefault="00DA2AC6" w:rsidP="00DA2AC6">
            <w:pPr>
              <w:spacing w:after="0" w:line="240" w:lineRule="auto"/>
              <w:jc w:val="center"/>
              <w:rPr>
                <w:rFonts w:eastAsia="Times New Roman" w:cs="Times New Roman"/>
                <w:bCs/>
                <w:i/>
                <w:sz w:val="22"/>
                <w:lang w:eastAsia="ru-RU"/>
              </w:rPr>
            </w:pPr>
          </w:p>
        </w:tc>
      </w:tr>
      <w:tr w:rsidR="00DA2AC6" w:rsidRPr="00DA2AC6" w:rsidTr="001D0788">
        <w:trPr>
          <w:trHeight w:val="20"/>
        </w:trPr>
        <w:tc>
          <w:tcPr>
            <w:tcW w:w="731" w:type="pct"/>
            <w:vMerge/>
          </w:tcPr>
          <w:p w:rsidR="00DA2AC6" w:rsidRPr="00DA2AC6" w:rsidRDefault="00DA2AC6" w:rsidP="00DA2AC6">
            <w:pPr>
              <w:spacing w:after="0" w:line="240" w:lineRule="auto"/>
              <w:rPr>
                <w:rFonts w:eastAsia="Times New Roman" w:cs="Times New Roman"/>
                <w:b/>
                <w:bCs/>
                <w:sz w:val="22"/>
                <w:lang w:eastAsia="ru-RU"/>
              </w:rPr>
            </w:pPr>
          </w:p>
        </w:tc>
        <w:tc>
          <w:tcPr>
            <w:tcW w:w="3043" w:type="pct"/>
          </w:tcPr>
          <w:p w:rsidR="00DA2AC6" w:rsidRPr="00DA2AC6" w:rsidRDefault="00DA2AC6" w:rsidP="00DA2AC6">
            <w:pPr>
              <w:numPr>
                <w:ilvl w:val="0"/>
                <w:numId w:val="4"/>
              </w:numPr>
              <w:tabs>
                <w:tab w:val="left" w:pos="397"/>
              </w:tabs>
              <w:spacing w:after="0" w:line="240" w:lineRule="auto"/>
              <w:contextualSpacing/>
              <w:jc w:val="both"/>
              <w:rPr>
                <w:rFonts w:eastAsia="Calibri" w:cs="Times New Roman"/>
                <w:sz w:val="22"/>
              </w:rPr>
            </w:pPr>
            <w:r w:rsidRPr="00DA2AC6">
              <w:rPr>
                <w:rFonts w:eastAsia="Calibri" w:cs="Times New Roman"/>
                <w:sz w:val="22"/>
              </w:rPr>
              <w:t>состав материальных, трудовых и финансовых ресурсов организации</w:t>
            </w:r>
          </w:p>
        </w:tc>
        <w:tc>
          <w:tcPr>
            <w:tcW w:w="497" w:type="pct"/>
            <w:vMerge/>
            <w:vAlign w:val="center"/>
          </w:tcPr>
          <w:p w:rsidR="00DA2AC6" w:rsidRPr="00DA2AC6" w:rsidRDefault="00DA2AC6" w:rsidP="00DA2AC6">
            <w:pPr>
              <w:spacing w:after="0" w:line="240" w:lineRule="auto"/>
              <w:jc w:val="center"/>
              <w:rPr>
                <w:rFonts w:eastAsia="Times New Roman" w:cs="Times New Roman"/>
                <w:b/>
                <w:bCs/>
                <w:i/>
                <w:sz w:val="22"/>
                <w:lang w:eastAsia="ru-RU"/>
              </w:rPr>
            </w:pPr>
          </w:p>
        </w:tc>
        <w:tc>
          <w:tcPr>
            <w:tcW w:w="729" w:type="pct"/>
            <w:vMerge/>
            <w:vAlign w:val="center"/>
          </w:tcPr>
          <w:p w:rsidR="00DA2AC6" w:rsidRPr="00DA2AC6" w:rsidRDefault="00DA2AC6" w:rsidP="00DA2AC6">
            <w:pPr>
              <w:spacing w:after="0" w:line="240" w:lineRule="auto"/>
              <w:jc w:val="center"/>
              <w:rPr>
                <w:rFonts w:eastAsia="Times New Roman" w:cs="Times New Roman"/>
                <w:b/>
                <w:bCs/>
                <w:i/>
                <w:sz w:val="22"/>
                <w:lang w:eastAsia="ru-RU"/>
              </w:rPr>
            </w:pPr>
          </w:p>
        </w:tc>
      </w:tr>
      <w:tr w:rsidR="00DA2AC6" w:rsidRPr="00DA2AC6" w:rsidTr="001D0788">
        <w:trPr>
          <w:trHeight w:val="20"/>
        </w:trPr>
        <w:tc>
          <w:tcPr>
            <w:tcW w:w="731" w:type="pct"/>
            <w:vMerge/>
          </w:tcPr>
          <w:p w:rsidR="00DA2AC6" w:rsidRPr="00DA2AC6" w:rsidRDefault="00DA2AC6" w:rsidP="00DA2AC6">
            <w:pPr>
              <w:spacing w:after="0" w:line="240" w:lineRule="auto"/>
              <w:rPr>
                <w:rFonts w:eastAsia="Times New Roman" w:cs="Times New Roman"/>
                <w:b/>
                <w:bCs/>
                <w:sz w:val="22"/>
                <w:lang w:eastAsia="ru-RU"/>
              </w:rPr>
            </w:pPr>
          </w:p>
        </w:tc>
        <w:tc>
          <w:tcPr>
            <w:tcW w:w="3043" w:type="pct"/>
          </w:tcPr>
          <w:p w:rsidR="00DA2AC6" w:rsidRPr="00DA2AC6" w:rsidRDefault="00DA2AC6" w:rsidP="00DA2AC6">
            <w:pPr>
              <w:numPr>
                <w:ilvl w:val="0"/>
                <w:numId w:val="4"/>
              </w:numPr>
              <w:tabs>
                <w:tab w:val="left" w:pos="397"/>
              </w:tabs>
              <w:spacing w:after="0" w:line="240" w:lineRule="auto"/>
              <w:contextualSpacing/>
              <w:jc w:val="both"/>
              <w:rPr>
                <w:rFonts w:eastAsia="Calibri" w:cs="Times New Roman"/>
                <w:sz w:val="22"/>
              </w:rPr>
            </w:pPr>
            <w:r w:rsidRPr="00DA2AC6">
              <w:rPr>
                <w:rFonts w:eastAsia="Calibri" w:cs="Times New Roman"/>
                <w:sz w:val="22"/>
              </w:rPr>
              <w:t>основные оборотные средства, трудовые ресурсы, нормирование оплаты труда;</w:t>
            </w:r>
          </w:p>
        </w:tc>
        <w:tc>
          <w:tcPr>
            <w:tcW w:w="497" w:type="pct"/>
            <w:vMerge/>
            <w:vAlign w:val="center"/>
          </w:tcPr>
          <w:p w:rsidR="00DA2AC6" w:rsidRPr="00DA2AC6" w:rsidRDefault="00DA2AC6" w:rsidP="00DA2AC6">
            <w:pPr>
              <w:spacing w:after="0" w:line="240" w:lineRule="auto"/>
              <w:jc w:val="center"/>
              <w:rPr>
                <w:rFonts w:eastAsia="Times New Roman" w:cs="Times New Roman"/>
                <w:b/>
                <w:bCs/>
                <w:i/>
                <w:sz w:val="22"/>
                <w:lang w:eastAsia="ru-RU"/>
              </w:rPr>
            </w:pPr>
          </w:p>
        </w:tc>
        <w:tc>
          <w:tcPr>
            <w:tcW w:w="729" w:type="pct"/>
            <w:vMerge/>
            <w:vAlign w:val="center"/>
          </w:tcPr>
          <w:p w:rsidR="00DA2AC6" w:rsidRPr="00DA2AC6" w:rsidRDefault="00DA2AC6" w:rsidP="00DA2AC6">
            <w:pPr>
              <w:spacing w:after="0" w:line="240" w:lineRule="auto"/>
              <w:jc w:val="center"/>
              <w:rPr>
                <w:rFonts w:eastAsia="Times New Roman" w:cs="Times New Roman"/>
                <w:b/>
                <w:bCs/>
                <w:i/>
                <w:sz w:val="22"/>
                <w:lang w:eastAsia="ru-RU"/>
              </w:rPr>
            </w:pPr>
          </w:p>
        </w:tc>
      </w:tr>
      <w:tr w:rsidR="00DA2AC6" w:rsidRPr="00DA2AC6" w:rsidTr="001D0788">
        <w:trPr>
          <w:trHeight w:val="20"/>
        </w:trPr>
        <w:tc>
          <w:tcPr>
            <w:tcW w:w="731" w:type="pct"/>
            <w:vMerge/>
          </w:tcPr>
          <w:p w:rsidR="00DA2AC6" w:rsidRPr="00DA2AC6" w:rsidRDefault="00DA2AC6" w:rsidP="00DA2AC6">
            <w:pPr>
              <w:spacing w:after="0" w:line="240" w:lineRule="auto"/>
              <w:rPr>
                <w:rFonts w:eastAsia="Times New Roman" w:cs="Times New Roman"/>
                <w:b/>
                <w:bCs/>
                <w:sz w:val="22"/>
                <w:lang w:eastAsia="ru-RU"/>
              </w:rPr>
            </w:pPr>
          </w:p>
        </w:tc>
        <w:tc>
          <w:tcPr>
            <w:tcW w:w="3043" w:type="pct"/>
          </w:tcPr>
          <w:p w:rsidR="00DA2AC6" w:rsidRPr="00DA2AC6" w:rsidRDefault="00DA2AC6" w:rsidP="00DA2AC6">
            <w:pPr>
              <w:spacing w:after="0" w:line="240" w:lineRule="auto"/>
              <w:jc w:val="both"/>
              <w:rPr>
                <w:rFonts w:eastAsia="Calibri" w:cs="Times New Roman"/>
                <w:sz w:val="22"/>
              </w:rPr>
            </w:pPr>
            <w:r w:rsidRPr="00DA2AC6">
              <w:rPr>
                <w:rFonts w:eastAsia="Times New Roman" w:cs="Times New Roman"/>
                <w:b/>
                <w:bCs/>
                <w:sz w:val="22"/>
                <w:lang w:eastAsia="ru-RU"/>
              </w:rPr>
              <w:t>В том числе практических и лабораторных занятий</w:t>
            </w:r>
          </w:p>
        </w:tc>
        <w:tc>
          <w:tcPr>
            <w:tcW w:w="497" w:type="pct"/>
            <w:vAlign w:val="center"/>
          </w:tcPr>
          <w:p w:rsidR="00DA2AC6" w:rsidRPr="00DA2AC6" w:rsidRDefault="00910338" w:rsidP="00DA2AC6">
            <w:pPr>
              <w:spacing w:after="0" w:line="240" w:lineRule="auto"/>
              <w:jc w:val="center"/>
              <w:rPr>
                <w:rFonts w:eastAsia="Times New Roman" w:cs="Times New Roman"/>
                <w:b/>
                <w:bCs/>
                <w:i/>
                <w:sz w:val="22"/>
                <w:lang w:eastAsia="ru-RU"/>
              </w:rPr>
            </w:pPr>
            <w:r>
              <w:rPr>
                <w:rFonts w:eastAsia="Times New Roman" w:cs="Times New Roman"/>
                <w:b/>
                <w:bCs/>
                <w:i/>
                <w:sz w:val="22"/>
                <w:lang w:eastAsia="ru-RU"/>
              </w:rPr>
              <w:t>8</w:t>
            </w:r>
          </w:p>
        </w:tc>
        <w:tc>
          <w:tcPr>
            <w:tcW w:w="729" w:type="pct"/>
            <w:vMerge/>
            <w:vAlign w:val="center"/>
          </w:tcPr>
          <w:p w:rsidR="00DA2AC6" w:rsidRPr="00DA2AC6" w:rsidRDefault="00DA2AC6" w:rsidP="00DA2AC6">
            <w:pPr>
              <w:spacing w:after="0" w:line="240" w:lineRule="auto"/>
              <w:jc w:val="center"/>
              <w:rPr>
                <w:rFonts w:eastAsia="Times New Roman" w:cs="Times New Roman"/>
                <w:b/>
                <w:bCs/>
                <w:i/>
                <w:sz w:val="22"/>
                <w:lang w:eastAsia="ru-RU"/>
              </w:rPr>
            </w:pPr>
          </w:p>
        </w:tc>
      </w:tr>
      <w:tr w:rsidR="00DA2AC6" w:rsidRPr="00DA2AC6" w:rsidTr="001D0788">
        <w:trPr>
          <w:trHeight w:val="20"/>
        </w:trPr>
        <w:tc>
          <w:tcPr>
            <w:tcW w:w="731" w:type="pct"/>
            <w:vMerge/>
          </w:tcPr>
          <w:p w:rsidR="00DA2AC6" w:rsidRPr="00DA2AC6" w:rsidRDefault="00DA2AC6" w:rsidP="00DA2AC6">
            <w:pPr>
              <w:spacing w:after="0" w:line="240" w:lineRule="auto"/>
              <w:rPr>
                <w:rFonts w:eastAsia="Times New Roman" w:cs="Times New Roman"/>
                <w:b/>
                <w:bCs/>
                <w:sz w:val="22"/>
                <w:lang w:eastAsia="ru-RU"/>
              </w:rPr>
            </w:pPr>
          </w:p>
        </w:tc>
        <w:tc>
          <w:tcPr>
            <w:tcW w:w="3043" w:type="pct"/>
          </w:tcPr>
          <w:p w:rsidR="00DA2AC6" w:rsidRPr="00DA2AC6" w:rsidRDefault="00DA2AC6" w:rsidP="00DA2AC6">
            <w:pPr>
              <w:spacing w:after="0" w:line="240" w:lineRule="auto"/>
              <w:contextualSpacing/>
              <w:jc w:val="both"/>
              <w:rPr>
                <w:rFonts w:eastAsia="Calibri" w:cs="Times New Roman"/>
                <w:sz w:val="22"/>
              </w:rPr>
            </w:pPr>
            <w:r w:rsidRPr="00DA2AC6">
              <w:rPr>
                <w:rFonts w:eastAsia="Calibri" w:cs="Times New Roman"/>
                <w:sz w:val="22"/>
              </w:rPr>
              <w:t>Практическое занятие 2  «Определение  показателей использования основных и оборотных средств организации»</w:t>
            </w:r>
          </w:p>
        </w:tc>
        <w:tc>
          <w:tcPr>
            <w:tcW w:w="497" w:type="pct"/>
            <w:vAlign w:val="center"/>
          </w:tcPr>
          <w:p w:rsidR="00DA2AC6" w:rsidRPr="00DA2AC6" w:rsidRDefault="00910338" w:rsidP="00DA2AC6">
            <w:pPr>
              <w:spacing w:after="0" w:line="240" w:lineRule="auto"/>
              <w:jc w:val="center"/>
              <w:rPr>
                <w:rFonts w:eastAsia="Times New Roman" w:cs="Times New Roman"/>
                <w:bCs/>
                <w:i/>
                <w:sz w:val="22"/>
                <w:lang w:eastAsia="ru-RU"/>
              </w:rPr>
            </w:pPr>
            <w:r>
              <w:rPr>
                <w:rFonts w:eastAsia="Times New Roman" w:cs="Times New Roman"/>
                <w:bCs/>
                <w:i/>
                <w:sz w:val="22"/>
                <w:lang w:eastAsia="ru-RU"/>
              </w:rPr>
              <w:t>4</w:t>
            </w:r>
          </w:p>
        </w:tc>
        <w:tc>
          <w:tcPr>
            <w:tcW w:w="729" w:type="pct"/>
            <w:vMerge/>
            <w:vAlign w:val="center"/>
          </w:tcPr>
          <w:p w:rsidR="00DA2AC6" w:rsidRPr="00DA2AC6" w:rsidRDefault="00DA2AC6" w:rsidP="00DA2AC6">
            <w:pPr>
              <w:spacing w:after="0" w:line="240" w:lineRule="auto"/>
              <w:jc w:val="center"/>
              <w:rPr>
                <w:rFonts w:eastAsia="Times New Roman" w:cs="Times New Roman"/>
                <w:b/>
                <w:bCs/>
                <w:i/>
                <w:sz w:val="22"/>
                <w:lang w:eastAsia="ru-RU"/>
              </w:rPr>
            </w:pPr>
          </w:p>
        </w:tc>
      </w:tr>
      <w:tr w:rsidR="00DA2AC6" w:rsidRPr="00DA2AC6" w:rsidTr="001D0788">
        <w:trPr>
          <w:trHeight w:val="20"/>
        </w:trPr>
        <w:tc>
          <w:tcPr>
            <w:tcW w:w="731" w:type="pct"/>
            <w:vMerge/>
          </w:tcPr>
          <w:p w:rsidR="00DA2AC6" w:rsidRPr="00DA2AC6" w:rsidRDefault="00DA2AC6" w:rsidP="00DA2AC6">
            <w:pPr>
              <w:spacing w:after="0" w:line="240" w:lineRule="auto"/>
              <w:rPr>
                <w:rFonts w:eastAsia="Times New Roman" w:cs="Times New Roman"/>
                <w:b/>
                <w:bCs/>
                <w:sz w:val="22"/>
                <w:lang w:eastAsia="ru-RU"/>
              </w:rPr>
            </w:pPr>
          </w:p>
        </w:tc>
        <w:tc>
          <w:tcPr>
            <w:tcW w:w="3043" w:type="pct"/>
          </w:tcPr>
          <w:p w:rsidR="00DA2AC6" w:rsidRPr="00DA2AC6" w:rsidRDefault="00DA2AC6" w:rsidP="00DA2AC6">
            <w:pPr>
              <w:spacing w:after="0" w:line="240" w:lineRule="auto"/>
              <w:contextualSpacing/>
              <w:jc w:val="both"/>
              <w:rPr>
                <w:rFonts w:eastAsia="Calibri" w:cs="Times New Roman"/>
                <w:sz w:val="22"/>
              </w:rPr>
            </w:pPr>
            <w:r w:rsidRPr="00DA2AC6">
              <w:rPr>
                <w:rFonts w:eastAsia="Calibri" w:cs="Times New Roman"/>
                <w:sz w:val="22"/>
              </w:rPr>
              <w:t>Практическое занятие 3 «Определение заработной платы различных категорий работников»</w:t>
            </w:r>
          </w:p>
        </w:tc>
        <w:tc>
          <w:tcPr>
            <w:tcW w:w="497" w:type="pct"/>
            <w:vAlign w:val="center"/>
          </w:tcPr>
          <w:p w:rsidR="00DA2AC6" w:rsidRPr="00DA2AC6" w:rsidRDefault="00910338" w:rsidP="00DA2AC6">
            <w:pPr>
              <w:spacing w:after="0" w:line="240" w:lineRule="auto"/>
              <w:jc w:val="center"/>
              <w:rPr>
                <w:rFonts w:eastAsia="Times New Roman" w:cs="Times New Roman"/>
                <w:bCs/>
                <w:i/>
                <w:sz w:val="22"/>
                <w:lang w:eastAsia="ru-RU"/>
              </w:rPr>
            </w:pPr>
            <w:r>
              <w:rPr>
                <w:rFonts w:eastAsia="Times New Roman" w:cs="Times New Roman"/>
                <w:bCs/>
                <w:i/>
                <w:sz w:val="22"/>
                <w:lang w:eastAsia="ru-RU"/>
              </w:rPr>
              <w:t>4</w:t>
            </w:r>
          </w:p>
        </w:tc>
        <w:tc>
          <w:tcPr>
            <w:tcW w:w="729" w:type="pct"/>
            <w:vMerge/>
            <w:vAlign w:val="center"/>
          </w:tcPr>
          <w:p w:rsidR="00DA2AC6" w:rsidRPr="00DA2AC6" w:rsidRDefault="00DA2AC6" w:rsidP="00DA2AC6">
            <w:pPr>
              <w:spacing w:after="0" w:line="240" w:lineRule="auto"/>
              <w:jc w:val="center"/>
              <w:rPr>
                <w:rFonts w:eastAsia="Times New Roman" w:cs="Times New Roman"/>
                <w:b/>
                <w:bCs/>
                <w:i/>
                <w:sz w:val="22"/>
                <w:lang w:eastAsia="ru-RU"/>
              </w:rPr>
            </w:pPr>
          </w:p>
        </w:tc>
      </w:tr>
      <w:tr w:rsidR="00DA2AC6" w:rsidRPr="00DA2AC6" w:rsidTr="001D0788">
        <w:trPr>
          <w:trHeight w:val="20"/>
        </w:trPr>
        <w:tc>
          <w:tcPr>
            <w:tcW w:w="731" w:type="pct"/>
            <w:vMerge w:val="restart"/>
          </w:tcPr>
          <w:p w:rsidR="00DA2AC6" w:rsidRPr="00DA2AC6" w:rsidRDefault="00DA2AC6" w:rsidP="00DA2AC6">
            <w:pPr>
              <w:spacing w:after="0" w:line="240" w:lineRule="auto"/>
              <w:jc w:val="center"/>
              <w:rPr>
                <w:rFonts w:eastAsia="Times New Roman" w:cs="Times New Roman"/>
                <w:b/>
                <w:bCs/>
                <w:sz w:val="22"/>
                <w:lang w:eastAsia="ru-RU"/>
              </w:rPr>
            </w:pPr>
            <w:r w:rsidRPr="00DA2AC6">
              <w:rPr>
                <w:rFonts w:eastAsia="Calibri" w:cs="Times New Roman"/>
                <w:b/>
                <w:bCs/>
                <w:sz w:val="22"/>
              </w:rPr>
              <w:t xml:space="preserve">Тема 1.4. Экономический </w:t>
            </w:r>
            <w:r w:rsidRPr="00DA2AC6">
              <w:rPr>
                <w:rFonts w:eastAsia="Calibri" w:cs="Times New Roman"/>
                <w:b/>
                <w:bCs/>
                <w:sz w:val="22"/>
              </w:rPr>
              <w:lastRenderedPageBreak/>
              <w:t>механизм функционирования организации</w:t>
            </w:r>
          </w:p>
        </w:tc>
        <w:tc>
          <w:tcPr>
            <w:tcW w:w="3043" w:type="pct"/>
          </w:tcPr>
          <w:p w:rsidR="00DA2AC6" w:rsidRPr="00DA2AC6" w:rsidRDefault="00DA2AC6" w:rsidP="00DA2AC6">
            <w:pPr>
              <w:spacing w:after="0" w:line="240" w:lineRule="auto"/>
              <w:rPr>
                <w:rFonts w:eastAsia="Calibri" w:cs="Times New Roman"/>
                <w:color w:val="333333"/>
                <w:sz w:val="22"/>
              </w:rPr>
            </w:pPr>
            <w:r w:rsidRPr="00DA2AC6">
              <w:rPr>
                <w:rFonts w:eastAsia="Times New Roman" w:cs="Times New Roman"/>
                <w:b/>
                <w:bCs/>
                <w:sz w:val="22"/>
                <w:lang w:eastAsia="ru-RU"/>
              </w:rPr>
              <w:lastRenderedPageBreak/>
              <w:t>Содержание учебного материала</w:t>
            </w:r>
          </w:p>
        </w:tc>
        <w:tc>
          <w:tcPr>
            <w:tcW w:w="497" w:type="pct"/>
            <w:vMerge w:val="restart"/>
            <w:vAlign w:val="center"/>
          </w:tcPr>
          <w:p w:rsidR="00DA2AC6" w:rsidRPr="00DA2AC6" w:rsidRDefault="00910338" w:rsidP="00DA2AC6">
            <w:pPr>
              <w:spacing w:after="0" w:line="240" w:lineRule="auto"/>
              <w:jc w:val="center"/>
              <w:rPr>
                <w:rFonts w:eastAsia="Times New Roman" w:cs="Times New Roman"/>
                <w:bCs/>
                <w:i/>
                <w:sz w:val="22"/>
                <w:lang w:eastAsia="ru-RU"/>
              </w:rPr>
            </w:pPr>
            <w:r>
              <w:rPr>
                <w:rFonts w:eastAsia="Times New Roman" w:cs="Times New Roman"/>
                <w:bCs/>
                <w:i/>
                <w:sz w:val="22"/>
                <w:lang w:eastAsia="ru-RU"/>
              </w:rPr>
              <w:t>10</w:t>
            </w:r>
          </w:p>
        </w:tc>
        <w:tc>
          <w:tcPr>
            <w:tcW w:w="729" w:type="pct"/>
            <w:vMerge w:val="restart"/>
            <w:vAlign w:val="center"/>
          </w:tcPr>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1.1 - ПК 1.6</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2.1 - ПК 2.4</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lastRenderedPageBreak/>
              <w:t>ПК 3.1 - ПК 3.4</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4.1 - ПК 4.4</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ОК 01 - ОК 09</w:t>
            </w:r>
          </w:p>
          <w:p w:rsidR="00DA2AC6" w:rsidRPr="00DA2AC6" w:rsidRDefault="00DA2AC6" w:rsidP="00DA2AC6">
            <w:pPr>
              <w:spacing w:after="0" w:line="240" w:lineRule="auto"/>
              <w:jc w:val="center"/>
              <w:rPr>
                <w:rFonts w:eastAsia="Times New Roman" w:cs="Times New Roman"/>
                <w:bCs/>
                <w:i/>
                <w:sz w:val="22"/>
                <w:lang w:eastAsia="ru-RU"/>
              </w:rPr>
            </w:pPr>
          </w:p>
        </w:tc>
      </w:tr>
      <w:tr w:rsidR="00DA2AC6" w:rsidRPr="00DA2AC6" w:rsidTr="001D0788">
        <w:trPr>
          <w:trHeight w:val="20"/>
        </w:trPr>
        <w:tc>
          <w:tcPr>
            <w:tcW w:w="731" w:type="pct"/>
            <w:vMerge/>
          </w:tcPr>
          <w:p w:rsidR="00DA2AC6" w:rsidRPr="00DA2AC6" w:rsidRDefault="00DA2AC6" w:rsidP="00DA2AC6">
            <w:pPr>
              <w:spacing w:after="0" w:line="240" w:lineRule="auto"/>
              <w:jc w:val="center"/>
              <w:rPr>
                <w:rFonts w:eastAsia="Calibri" w:cs="Times New Roman"/>
                <w:b/>
                <w:bCs/>
                <w:sz w:val="22"/>
              </w:rPr>
            </w:pPr>
          </w:p>
        </w:tc>
        <w:tc>
          <w:tcPr>
            <w:tcW w:w="3043" w:type="pct"/>
          </w:tcPr>
          <w:p w:rsidR="00DA2AC6" w:rsidRPr="00DA2AC6" w:rsidRDefault="00DA2AC6" w:rsidP="00DA2AC6">
            <w:pPr>
              <w:numPr>
                <w:ilvl w:val="0"/>
                <w:numId w:val="5"/>
              </w:numPr>
              <w:tabs>
                <w:tab w:val="left" w:pos="27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eastAsia="Calibri" w:cs="Times New Roman"/>
                <w:bCs/>
                <w:sz w:val="22"/>
              </w:rPr>
            </w:pPr>
            <w:r w:rsidRPr="00DA2AC6">
              <w:rPr>
                <w:rFonts w:eastAsia="Calibri" w:cs="Times New Roman"/>
                <w:bCs/>
                <w:sz w:val="22"/>
              </w:rPr>
              <w:t>издержки производства и себестоимость продукции</w:t>
            </w:r>
          </w:p>
        </w:tc>
        <w:tc>
          <w:tcPr>
            <w:tcW w:w="497" w:type="pct"/>
            <w:vMerge/>
            <w:vAlign w:val="center"/>
          </w:tcPr>
          <w:p w:rsidR="00DA2AC6" w:rsidRPr="00DA2AC6" w:rsidRDefault="00DA2AC6" w:rsidP="00DA2AC6">
            <w:pPr>
              <w:spacing w:after="0" w:line="240" w:lineRule="auto"/>
              <w:jc w:val="center"/>
              <w:rPr>
                <w:rFonts w:eastAsia="Times New Roman" w:cs="Times New Roman"/>
                <w:b/>
                <w:bCs/>
                <w:sz w:val="22"/>
                <w:lang w:eastAsia="ru-RU"/>
              </w:rPr>
            </w:pPr>
          </w:p>
        </w:tc>
        <w:tc>
          <w:tcPr>
            <w:tcW w:w="729" w:type="pct"/>
            <w:vMerge/>
          </w:tcPr>
          <w:p w:rsidR="00DA2AC6" w:rsidRPr="00DA2AC6" w:rsidRDefault="00DA2AC6" w:rsidP="00DA2AC6">
            <w:pPr>
              <w:spacing w:after="0" w:line="240" w:lineRule="auto"/>
              <w:rPr>
                <w:rFonts w:eastAsia="Times New Roman" w:cs="Times New Roman"/>
                <w:b/>
                <w:bCs/>
                <w:sz w:val="22"/>
                <w:lang w:eastAsia="ru-RU"/>
              </w:rPr>
            </w:pPr>
          </w:p>
        </w:tc>
      </w:tr>
      <w:tr w:rsidR="00DA2AC6" w:rsidRPr="00DA2AC6" w:rsidTr="001D0788">
        <w:trPr>
          <w:trHeight w:val="20"/>
        </w:trPr>
        <w:tc>
          <w:tcPr>
            <w:tcW w:w="731" w:type="pct"/>
            <w:vMerge/>
          </w:tcPr>
          <w:p w:rsidR="00DA2AC6" w:rsidRPr="00DA2AC6" w:rsidRDefault="00DA2AC6" w:rsidP="00DA2AC6">
            <w:pPr>
              <w:spacing w:after="0" w:line="240" w:lineRule="auto"/>
              <w:jc w:val="center"/>
              <w:rPr>
                <w:rFonts w:eastAsia="Calibri" w:cs="Times New Roman"/>
                <w:b/>
                <w:bCs/>
                <w:sz w:val="22"/>
              </w:rPr>
            </w:pPr>
          </w:p>
        </w:tc>
        <w:tc>
          <w:tcPr>
            <w:tcW w:w="3043" w:type="pct"/>
          </w:tcPr>
          <w:p w:rsidR="00DA2AC6" w:rsidRPr="00DA2AC6" w:rsidRDefault="00DA2AC6" w:rsidP="00DA2AC6">
            <w:pPr>
              <w:numPr>
                <w:ilvl w:val="0"/>
                <w:numId w:val="5"/>
              </w:numPr>
              <w:tabs>
                <w:tab w:val="left" w:pos="27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eastAsia="Calibri" w:cs="Times New Roman"/>
                <w:bCs/>
                <w:sz w:val="22"/>
              </w:rPr>
            </w:pPr>
            <w:r w:rsidRPr="00DA2AC6">
              <w:rPr>
                <w:rFonts w:eastAsia="Calibri" w:cs="Times New Roman"/>
                <w:sz w:val="22"/>
              </w:rPr>
              <w:t>механизмы ценообразования.</w:t>
            </w:r>
          </w:p>
        </w:tc>
        <w:tc>
          <w:tcPr>
            <w:tcW w:w="497" w:type="pct"/>
            <w:vMerge/>
            <w:vAlign w:val="center"/>
          </w:tcPr>
          <w:p w:rsidR="00DA2AC6" w:rsidRPr="00DA2AC6" w:rsidRDefault="00DA2AC6" w:rsidP="00DA2AC6">
            <w:pPr>
              <w:spacing w:after="0" w:line="240" w:lineRule="auto"/>
              <w:jc w:val="center"/>
              <w:rPr>
                <w:rFonts w:eastAsia="Times New Roman" w:cs="Times New Roman"/>
                <w:b/>
                <w:bCs/>
                <w:sz w:val="22"/>
                <w:lang w:eastAsia="ru-RU"/>
              </w:rPr>
            </w:pPr>
          </w:p>
        </w:tc>
        <w:tc>
          <w:tcPr>
            <w:tcW w:w="729" w:type="pct"/>
            <w:vMerge/>
          </w:tcPr>
          <w:p w:rsidR="00DA2AC6" w:rsidRPr="00DA2AC6" w:rsidRDefault="00DA2AC6" w:rsidP="00DA2AC6">
            <w:pPr>
              <w:spacing w:after="0" w:line="240" w:lineRule="auto"/>
              <w:rPr>
                <w:rFonts w:eastAsia="Times New Roman" w:cs="Times New Roman"/>
                <w:b/>
                <w:bCs/>
                <w:sz w:val="22"/>
                <w:lang w:eastAsia="ru-RU"/>
              </w:rPr>
            </w:pPr>
          </w:p>
        </w:tc>
      </w:tr>
      <w:tr w:rsidR="00DA2AC6" w:rsidRPr="00DA2AC6" w:rsidTr="001D0788">
        <w:trPr>
          <w:trHeight w:val="401"/>
        </w:trPr>
        <w:tc>
          <w:tcPr>
            <w:tcW w:w="731" w:type="pct"/>
            <w:vMerge/>
          </w:tcPr>
          <w:p w:rsidR="00DA2AC6" w:rsidRPr="00DA2AC6" w:rsidRDefault="00DA2AC6" w:rsidP="00DA2AC6">
            <w:pPr>
              <w:spacing w:after="0" w:line="240" w:lineRule="auto"/>
              <w:jc w:val="center"/>
              <w:rPr>
                <w:rFonts w:eastAsia="Calibri" w:cs="Times New Roman"/>
                <w:b/>
                <w:bCs/>
                <w:sz w:val="22"/>
              </w:rPr>
            </w:pPr>
          </w:p>
        </w:tc>
        <w:tc>
          <w:tcPr>
            <w:tcW w:w="3043" w:type="pct"/>
          </w:tcPr>
          <w:p w:rsidR="00DA2AC6" w:rsidRPr="00DA2AC6" w:rsidRDefault="00DA2AC6" w:rsidP="00DA2AC6">
            <w:pPr>
              <w:tabs>
                <w:tab w:val="left" w:pos="273"/>
              </w:tabs>
              <w:spacing w:after="0" w:line="240" w:lineRule="auto"/>
              <w:jc w:val="both"/>
              <w:rPr>
                <w:rFonts w:eastAsia="Calibri" w:cs="Times New Roman"/>
                <w:sz w:val="22"/>
              </w:rPr>
            </w:pPr>
            <w:r w:rsidRPr="00DA2AC6">
              <w:rPr>
                <w:rFonts w:eastAsia="Times New Roman" w:cs="Times New Roman"/>
                <w:b/>
                <w:bCs/>
                <w:sz w:val="22"/>
                <w:lang w:eastAsia="ru-RU"/>
              </w:rPr>
              <w:t>В том числе практических и лабораторных занятий</w:t>
            </w:r>
          </w:p>
        </w:tc>
        <w:tc>
          <w:tcPr>
            <w:tcW w:w="497" w:type="pct"/>
            <w:vAlign w:val="center"/>
          </w:tcPr>
          <w:p w:rsidR="00DA2AC6" w:rsidRPr="00DA2AC6" w:rsidRDefault="00910338" w:rsidP="00DA2AC6">
            <w:pPr>
              <w:spacing w:after="0" w:line="240" w:lineRule="auto"/>
              <w:jc w:val="center"/>
              <w:rPr>
                <w:rFonts w:eastAsia="Times New Roman" w:cs="Times New Roman"/>
                <w:b/>
                <w:bCs/>
                <w:i/>
                <w:sz w:val="22"/>
                <w:lang w:eastAsia="ru-RU"/>
              </w:rPr>
            </w:pPr>
            <w:r>
              <w:rPr>
                <w:rFonts w:eastAsia="Times New Roman" w:cs="Times New Roman"/>
                <w:b/>
                <w:bCs/>
                <w:i/>
                <w:sz w:val="22"/>
                <w:lang w:eastAsia="ru-RU"/>
              </w:rPr>
              <w:t>6</w:t>
            </w:r>
          </w:p>
        </w:tc>
        <w:tc>
          <w:tcPr>
            <w:tcW w:w="729" w:type="pct"/>
            <w:vMerge/>
          </w:tcPr>
          <w:p w:rsidR="00DA2AC6" w:rsidRPr="00DA2AC6" w:rsidRDefault="00DA2AC6" w:rsidP="00DA2AC6">
            <w:pPr>
              <w:spacing w:after="0" w:line="240" w:lineRule="auto"/>
              <w:rPr>
                <w:rFonts w:eastAsia="Times New Roman" w:cs="Times New Roman"/>
                <w:b/>
                <w:bCs/>
                <w:i/>
                <w:sz w:val="22"/>
                <w:lang w:eastAsia="ru-RU"/>
              </w:rPr>
            </w:pPr>
          </w:p>
        </w:tc>
      </w:tr>
      <w:tr w:rsidR="00DA2AC6" w:rsidRPr="00DA2AC6" w:rsidTr="001D0788">
        <w:trPr>
          <w:trHeight w:val="20"/>
        </w:trPr>
        <w:tc>
          <w:tcPr>
            <w:tcW w:w="731" w:type="pct"/>
            <w:vMerge/>
          </w:tcPr>
          <w:p w:rsidR="00DA2AC6" w:rsidRPr="00DA2AC6" w:rsidRDefault="00DA2AC6" w:rsidP="00DA2AC6">
            <w:pPr>
              <w:spacing w:after="0" w:line="240" w:lineRule="auto"/>
              <w:jc w:val="center"/>
              <w:rPr>
                <w:rFonts w:eastAsia="Calibri" w:cs="Times New Roman"/>
                <w:b/>
                <w:bCs/>
                <w:sz w:val="22"/>
              </w:rPr>
            </w:pPr>
          </w:p>
        </w:tc>
        <w:tc>
          <w:tcPr>
            <w:tcW w:w="3043" w:type="pct"/>
          </w:tcPr>
          <w:p w:rsidR="00DA2AC6" w:rsidRPr="00DA2AC6" w:rsidRDefault="00DA2AC6" w:rsidP="00DA2AC6">
            <w:pPr>
              <w:tabs>
                <w:tab w:val="left" w:pos="273"/>
              </w:tabs>
              <w:spacing w:after="0" w:line="240" w:lineRule="auto"/>
              <w:contextualSpacing/>
              <w:rPr>
                <w:rFonts w:eastAsia="Calibri" w:cs="Times New Roman"/>
                <w:sz w:val="22"/>
              </w:rPr>
            </w:pPr>
            <w:r w:rsidRPr="00DA2AC6">
              <w:rPr>
                <w:rFonts w:eastAsia="Calibri" w:cs="Times New Roman"/>
                <w:sz w:val="22"/>
              </w:rPr>
              <w:t>Практическое занятие 4 «Составление  калькуляции изделия, сметы затрат; определение себестоимости изделий»</w:t>
            </w:r>
          </w:p>
        </w:tc>
        <w:tc>
          <w:tcPr>
            <w:tcW w:w="497" w:type="pct"/>
            <w:vAlign w:val="center"/>
          </w:tcPr>
          <w:p w:rsidR="00DA2AC6" w:rsidRPr="00DA2AC6" w:rsidRDefault="00910338" w:rsidP="00DA2AC6">
            <w:pPr>
              <w:spacing w:after="0" w:line="240" w:lineRule="auto"/>
              <w:jc w:val="center"/>
              <w:rPr>
                <w:rFonts w:eastAsia="Times New Roman" w:cs="Times New Roman"/>
                <w:bCs/>
                <w:i/>
                <w:sz w:val="22"/>
                <w:lang w:eastAsia="ru-RU"/>
              </w:rPr>
            </w:pPr>
            <w:r>
              <w:rPr>
                <w:rFonts w:eastAsia="Times New Roman" w:cs="Times New Roman"/>
                <w:bCs/>
                <w:i/>
                <w:sz w:val="22"/>
                <w:lang w:eastAsia="ru-RU"/>
              </w:rPr>
              <w:t>6</w:t>
            </w:r>
          </w:p>
        </w:tc>
        <w:tc>
          <w:tcPr>
            <w:tcW w:w="729" w:type="pct"/>
            <w:vMerge/>
          </w:tcPr>
          <w:p w:rsidR="00DA2AC6" w:rsidRPr="00DA2AC6" w:rsidRDefault="00DA2AC6" w:rsidP="00DA2AC6">
            <w:pPr>
              <w:spacing w:after="0" w:line="240" w:lineRule="auto"/>
              <w:rPr>
                <w:rFonts w:eastAsia="Times New Roman" w:cs="Times New Roman"/>
                <w:b/>
                <w:bCs/>
                <w:i/>
                <w:sz w:val="22"/>
                <w:lang w:eastAsia="ru-RU"/>
              </w:rPr>
            </w:pPr>
          </w:p>
        </w:tc>
      </w:tr>
      <w:tr w:rsidR="00DA2AC6" w:rsidRPr="00DA2AC6" w:rsidTr="001D0788">
        <w:trPr>
          <w:trHeight w:val="20"/>
        </w:trPr>
        <w:tc>
          <w:tcPr>
            <w:tcW w:w="731" w:type="pct"/>
            <w:vMerge w:val="restart"/>
          </w:tcPr>
          <w:p w:rsidR="00DA2AC6" w:rsidRPr="00DA2AC6" w:rsidRDefault="00DA2AC6" w:rsidP="00DA2AC6">
            <w:pPr>
              <w:tabs>
                <w:tab w:val="left" w:pos="285"/>
                <w:tab w:val="left" w:pos="1708"/>
              </w:tabs>
              <w:spacing w:after="0" w:line="240" w:lineRule="auto"/>
              <w:jc w:val="center"/>
              <w:rPr>
                <w:rFonts w:eastAsia="Calibri" w:cs="Times New Roman"/>
                <w:b/>
                <w:bCs/>
                <w:sz w:val="22"/>
              </w:rPr>
            </w:pPr>
            <w:r w:rsidRPr="00DA2AC6">
              <w:rPr>
                <w:rFonts w:eastAsia="Calibri" w:cs="Times New Roman"/>
                <w:b/>
                <w:bCs/>
                <w:sz w:val="22"/>
              </w:rPr>
              <w:t>Тема 1.5. Финансовые результаты и эффективность хозяйственной деятельности организации</w:t>
            </w:r>
          </w:p>
        </w:tc>
        <w:tc>
          <w:tcPr>
            <w:tcW w:w="3043" w:type="pct"/>
          </w:tcPr>
          <w:p w:rsidR="00DA2AC6" w:rsidRPr="00DA2AC6" w:rsidRDefault="00DA2AC6" w:rsidP="00DA2AC6">
            <w:pPr>
              <w:tabs>
                <w:tab w:val="left" w:pos="285"/>
                <w:tab w:val="left" w:pos="1708"/>
              </w:tabs>
              <w:spacing w:after="0" w:line="240" w:lineRule="auto"/>
              <w:rPr>
                <w:rFonts w:eastAsia="Calibri" w:cs="Times New Roman"/>
                <w:sz w:val="22"/>
              </w:rPr>
            </w:pPr>
            <w:r w:rsidRPr="00DA2AC6">
              <w:rPr>
                <w:rFonts w:eastAsia="Times New Roman" w:cs="Times New Roman"/>
                <w:b/>
                <w:bCs/>
                <w:sz w:val="22"/>
                <w:lang w:eastAsia="ru-RU"/>
              </w:rPr>
              <w:t>Содержание учебного материала</w:t>
            </w:r>
          </w:p>
        </w:tc>
        <w:tc>
          <w:tcPr>
            <w:tcW w:w="497" w:type="pct"/>
            <w:vMerge w:val="restart"/>
            <w:vAlign w:val="center"/>
          </w:tcPr>
          <w:p w:rsidR="00DA2AC6" w:rsidRPr="00DA2AC6" w:rsidRDefault="008066CB" w:rsidP="00DA2AC6">
            <w:pPr>
              <w:tabs>
                <w:tab w:val="left" w:pos="285"/>
                <w:tab w:val="left" w:pos="1708"/>
              </w:tabs>
              <w:spacing w:after="0" w:line="240" w:lineRule="auto"/>
              <w:jc w:val="center"/>
              <w:rPr>
                <w:rFonts w:eastAsia="Times New Roman" w:cs="Times New Roman"/>
                <w:bCs/>
                <w:i/>
                <w:sz w:val="22"/>
                <w:lang w:eastAsia="ru-RU"/>
              </w:rPr>
            </w:pPr>
            <w:r>
              <w:rPr>
                <w:rFonts w:eastAsia="Times New Roman" w:cs="Times New Roman"/>
                <w:bCs/>
                <w:i/>
                <w:sz w:val="22"/>
                <w:lang w:eastAsia="ru-RU"/>
              </w:rPr>
              <w:t>14</w:t>
            </w:r>
          </w:p>
        </w:tc>
        <w:tc>
          <w:tcPr>
            <w:tcW w:w="729" w:type="pct"/>
            <w:vMerge w:val="restart"/>
            <w:vAlign w:val="center"/>
          </w:tcPr>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1.1 - ПК 1.6</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2.1 - ПК 2.4</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3.1 - ПК 3.4</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4.1 - ПК 4.4</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ОК 01 - ОК 09</w:t>
            </w:r>
          </w:p>
          <w:p w:rsidR="00DA2AC6" w:rsidRPr="00DA2AC6" w:rsidRDefault="00DA2AC6" w:rsidP="00DA2AC6">
            <w:pPr>
              <w:spacing w:after="0" w:line="240" w:lineRule="auto"/>
              <w:jc w:val="center"/>
              <w:rPr>
                <w:rFonts w:eastAsia="Times New Roman" w:cs="Times New Roman"/>
                <w:b/>
                <w:bCs/>
                <w:i/>
                <w:sz w:val="22"/>
                <w:lang w:eastAsia="ru-RU"/>
              </w:rPr>
            </w:pPr>
          </w:p>
        </w:tc>
      </w:tr>
      <w:tr w:rsidR="00DA2AC6" w:rsidRPr="00DA2AC6" w:rsidTr="001D0788">
        <w:trPr>
          <w:trHeight w:val="20"/>
        </w:trPr>
        <w:tc>
          <w:tcPr>
            <w:tcW w:w="731" w:type="pct"/>
            <w:vMerge/>
          </w:tcPr>
          <w:p w:rsidR="00DA2AC6" w:rsidRPr="00DA2AC6" w:rsidRDefault="00DA2AC6" w:rsidP="00DA2AC6">
            <w:pPr>
              <w:tabs>
                <w:tab w:val="left" w:pos="285"/>
                <w:tab w:val="left" w:pos="1708"/>
              </w:tabs>
              <w:spacing w:after="0" w:line="240" w:lineRule="auto"/>
              <w:rPr>
                <w:rFonts w:eastAsia="Calibri" w:cs="Times New Roman"/>
                <w:b/>
                <w:bCs/>
                <w:sz w:val="22"/>
              </w:rPr>
            </w:pPr>
          </w:p>
        </w:tc>
        <w:tc>
          <w:tcPr>
            <w:tcW w:w="3043" w:type="pct"/>
          </w:tcPr>
          <w:p w:rsidR="00DA2AC6" w:rsidRPr="00DA2AC6" w:rsidRDefault="00DA2AC6" w:rsidP="00DA2AC6">
            <w:pPr>
              <w:numPr>
                <w:ilvl w:val="0"/>
                <w:numId w:val="6"/>
              </w:numPr>
              <w:tabs>
                <w:tab w:val="left" w:pos="264"/>
              </w:tabs>
              <w:spacing w:after="0" w:line="240" w:lineRule="auto"/>
              <w:contextualSpacing/>
              <w:rPr>
                <w:rFonts w:eastAsia="Calibri" w:cs="Times New Roman"/>
                <w:sz w:val="22"/>
              </w:rPr>
            </w:pPr>
            <w:r w:rsidRPr="00DA2AC6">
              <w:rPr>
                <w:rFonts w:eastAsia="Calibri" w:cs="Times New Roman"/>
                <w:sz w:val="22"/>
              </w:rPr>
              <w:t>учёт, отчётность и аналитическая деятельность в организации</w:t>
            </w:r>
          </w:p>
        </w:tc>
        <w:tc>
          <w:tcPr>
            <w:tcW w:w="497" w:type="pct"/>
            <w:vMerge/>
            <w:vAlign w:val="center"/>
          </w:tcPr>
          <w:p w:rsidR="00DA2AC6" w:rsidRPr="00DA2AC6" w:rsidRDefault="00DA2AC6" w:rsidP="00DA2AC6">
            <w:pPr>
              <w:tabs>
                <w:tab w:val="left" w:pos="285"/>
                <w:tab w:val="left" w:pos="1708"/>
              </w:tabs>
              <w:spacing w:after="0" w:line="240" w:lineRule="auto"/>
              <w:rPr>
                <w:rFonts w:eastAsia="Times New Roman" w:cs="Times New Roman"/>
                <w:b/>
                <w:bCs/>
                <w:sz w:val="22"/>
                <w:lang w:eastAsia="ru-RU"/>
              </w:rPr>
            </w:pPr>
          </w:p>
        </w:tc>
        <w:tc>
          <w:tcPr>
            <w:tcW w:w="729" w:type="pct"/>
            <w:vMerge/>
          </w:tcPr>
          <w:p w:rsidR="00DA2AC6" w:rsidRPr="00DA2AC6" w:rsidRDefault="00DA2AC6" w:rsidP="00DA2AC6">
            <w:pPr>
              <w:spacing w:after="0" w:line="240" w:lineRule="auto"/>
              <w:rPr>
                <w:rFonts w:eastAsia="Times New Roman" w:cs="Times New Roman"/>
                <w:b/>
                <w:bCs/>
                <w:sz w:val="22"/>
                <w:lang w:eastAsia="ru-RU"/>
              </w:rPr>
            </w:pPr>
          </w:p>
        </w:tc>
      </w:tr>
      <w:tr w:rsidR="00DA2AC6" w:rsidRPr="00DA2AC6" w:rsidTr="001D0788">
        <w:trPr>
          <w:trHeight w:val="20"/>
        </w:trPr>
        <w:tc>
          <w:tcPr>
            <w:tcW w:w="731" w:type="pct"/>
            <w:vMerge/>
          </w:tcPr>
          <w:p w:rsidR="00DA2AC6" w:rsidRPr="00DA2AC6" w:rsidRDefault="00DA2AC6" w:rsidP="00DA2AC6">
            <w:pPr>
              <w:tabs>
                <w:tab w:val="left" w:pos="285"/>
                <w:tab w:val="left" w:pos="1708"/>
              </w:tabs>
              <w:spacing w:after="0" w:line="240" w:lineRule="auto"/>
              <w:rPr>
                <w:rFonts w:eastAsia="Calibri" w:cs="Times New Roman"/>
                <w:b/>
                <w:bCs/>
                <w:sz w:val="22"/>
              </w:rPr>
            </w:pPr>
          </w:p>
        </w:tc>
        <w:tc>
          <w:tcPr>
            <w:tcW w:w="3043" w:type="pct"/>
          </w:tcPr>
          <w:p w:rsidR="00DA2AC6" w:rsidRPr="00DA2AC6" w:rsidRDefault="00DA2AC6" w:rsidP="00DA2AC6">
            <w:pPr>
              <w:numPr>
                <w:ilvl w:val="0"/>
                <w:numId w:val="6"/>
              </w:numPr>
              <w:tabs>
                <w:tab w:val="left" w:pos="264"/>
              </w:tabs>
              <w:spacing w:after="0" w:line="240" w:lineRule="auto"/>
              <w:contextualSpacing/>
              <w:rPr>
                <w:rFonts w:eastAsia="Calibri" w:cs="Times New Roman"/>
                <w:sz w:val="22"/>
              </w:rPr>
            </w:pPr>
            <w:r w:rsidRPr="00DA2AC6">
              <w:rPr>
                <w:rFonts w:eastAsia="Calibri" w:cs="Times New Roman"/>
                <w:sz w:val="22"/>
              </w:rPr>
              <w:t>основные технико-экономические показатели деятельности организации;</w:t>
            </w:r>
          </w:p>
        </w:tc>
        <w:tc>
          <w:tcPr>
            <w:tcW w:w="497" w:type="pct"/>
            <w:vMerge/>
            <w:vAlign w:val="center"/>
          </w:tcPr>
          <w:p w:rsidR="00DA2AC6" w:rsidRPr="00DA2AC6" w:rsidRDefault="00DA2AC6" w:rsidP="00DA2AC6">
            <w:pPr>
              <w:tabs>
                <w:tab w:val="left" w:pos="285"/>
                <w:tab w:val="left" w:pos="1708"/>
              </w:tabs>
              <w:spacing w:after="0" w:line="240" w:lineRule="auto"/>
              <w:rPr>
                <w:rFonts w:eastAsia="Times New Roman" w:cs="Times New Roman"/>
                <w:b/>
                <w:bCs/>
                <w:sz w:val="22"/>
                <w:lang w:eastAsia="ru-RU"/>
              </w:rPr>
            </w:pPr>
          </w:p>
        </w:tc>
        <w:tc>
          <w:tcPr>
            <w:tcW w:w="729" w:type="pct"/>
            <w:vMerge/>
          </w:tcPr>
          <w:p w:rsidR="00DA2AC6" w:rsidRPr="00DA2AC6" w:rsidRDefault="00DA2AC6" w:rsidP="00DA2AC6">
            <w:pPr>
              <w:spacing w:after="0" w:line="240" w:lineRule="auto"/>
              <w:rPr>
                <w:rFonts w:eastAsia="Times New Roman" w:cs="Times New Roman"/>
                <w:b/>
                <w:bCs/>
                <w:sz w:val="22"/>
                <w:lang w:eastAsia="ru-RU"/>
              </w:rPr>
            </w:pPr>
          </w:p>
        </w:tc>
      </w:tr>
      <w:tr w:rsidR="00DA2AC6" w:rsidRPr="00DA2AC6" w:rsidTr="001D0788">
        <w:trPr>
          <w:trHeight w:val="111"/>
        </w:trPr>
        <w:tc>
          <w:tcPr>
            <w:tcW w:w="731" w:type="pct"/>
            <w:vMerge/>
          </w:tcPr>
          <w:p w:rsidR="00DA2AC6" w:rsidRPr="00DA2AC6" w:rsidRDefault="00DA2AC6" w:rsidP="00DA2AC6">
            <w:pPr>
              <w:tabs>
                <w:tab w:val="left" w:pos="285"/>
                <w:tab w:val="left" w:pos="1708"/>
              </w:tabs>
              <w:spacing w:after="0" w:line="240" w:lineRule="auto"/>
              <w:rPr>
                <w:rFonts w:eastAsia="Calibri" w:cs="Times New Roman"/>
                <w:b/>
                <w:bCs/>
                <w:sz w:val="22"/>
              </w:rPr>
            </w:pPr>
          </w:p>
        </w:tc>
        <w:tc>
          <w:tcPr>
            <w:tcW w:w="3043" w:type="pct"/>
          </w:tcPr>
          <w:p w:rsidR="00DA2AC6" w:rsidRPr="00DA2AC6" w:rsidRDefault="00DA2AC6" w:rsidP="00DA2AC6">
            <w:pPr>
              <w:numPr>
                <w:ilvl w:val="0"/>
                <w:numId w:val="6"/>
              </w:numPr>
              <w:tabs>
                <w:tab w:val="left" w:pos="264"/>
              </w:tabs>
              <w:spacing w:after="0" w:line="240" w:lineRule="auto"/>
              <w:contextualSpacing/>
              <w:rPr>
                <w:rFonts w:eastAsia="Calibri" w:cs="Times New Roman"/>
                <w:sz w:val="22"/>
              </w:rPr>
            </w:pPr>
            <w:r w:rsidRPr="00DA2AC6">
              <w:rPr>
                <w:rFonts w:eastAsia="Calibri" w:cs="Times New Roman"/>
                <w:sz w:val="22"/>
              </w:rPr>
              <w:t>пути повышения экономической эффективности производства</w:t>
            </w:r>
          </w:p>
        </w:tc>
        <w:tc>
          <w:tcPr>
            <w:tcW w:w="497" w:type="pct"/>
            <w:vMerge/>
            <w:vAlign w:val="center"/>
          </w:tcPr>
          <w:p w:rsidR="00DA2AC6" w:rsidRPr="00DA2AC6" w:rsidRDefault="00DA2AC6" w:rsidP="00DA2AC6">
            <w:pPr>
              <w:tabs>
                <w:tab w:val="left" w:pos="285"/>
                <w:tab w:val="left" w:pos="1708"/>
              </w:tabs>
              <w:spacing w:after="0" w:line="240" w:lineRule="auto"/>
              <w:rPr>
                <w:rFonts w:eastAsia="Times New Roman" w:cs="Times New Roman"/>
                <w:b/>
                <w:bCs/>
                <w:sz w:val="22"/>
                <w:lang w:eastAsia="ru-RU"/>
              </w:rPr>
            </w:pPr>
          </w:p>
        </w:tc>
        <w:tc>
          <w:tcPr>
            <w:tcW w:w="729" w:type="pct"/>
            <w:vMerge/>
          </w:tcPr>
          <w:p w:rsidR="00DA2AC6" w:rsidRPr="00DA2AC6" w:rsidRDefault="00DA2AC6" w:rsidP="00DA2AC6">
            <w:pPr>
              <w:spacing w:after="0" w:line="240" w:lineRule="auto"/>
              <w:rPr>
                <w:rFonts w:eastAsia="Times New Roman" w:cs="Times New Roman"/>
                <w:b/>
                <w:bCs/>
                <w:sz w:val="22"/>
                <w:lang w:eastAsia="ru-RU"/>
              </w:rPr>
            </w:pPr>
          </w:p>
        </w:tc>
      </w:tr>
      <w:tr w:rsidR="00DA2AC6" w:rsidRPr="00DA2AC6" w:rsidTr="001D0788">
        <w:trPr>
          <w:trHeight w:val="20"/>
        </w:trPr>
        <w:tc>
          <w:tcPr>
            <w:tcW w:w="731" w:type="pct"/>
            <w:vMerge/>
          </w:tcPr>
          <w:p w:rsidR="00DA2AC6" w:rsidRPr="00DA2AC6" w:rsidRDefault="00DA2AC6" w:rsidP="00DA2AC6">
            <w:pPr>
              <w:tabs>
                <w:tab w:val="left" w:pos="285"/>
                <w:tab w:val="left" w:pos="1708"/>
              </w:tabs>
              <w:spacing w:after="0" w:line="240" w:lineRule="auto"/>
              <w:rPr>
                <w:rFonts w:eastAsia="Calibri" w:cs="Times New Roman"/>
                <w:b/>
                <w:bCs/>
                <w:sz w:val="22"/>
              </w:rPr>
            </w:pPr>
          </w:p>
        </w:tc>
        <w:tc>
          <w:tcPr>
            <w:tcW w:w="3043" w:type="pct"/>
          </w:tcPr>
          <w:p w:rsidR="00DA2AC6" w:rsidRPr="00DA2AC6" w:rsidRDefault="00DA2AC6" w:rsidP="00DA2AC6">
            <w:pPr>
              <w:tabs>
                <w:tab w:val="left" w:pos="285"/>
                <w:tab w:val="left" w:pos="1708"/>
              </w:tabs>
              <w:spacing w:after="0" w:line="240" w:lineRule="auto"/>
              <w:rPr>
                <w:rFonts w:eastAsia="Calibri" w:cs="Times New Roman"/>
                <w:sz w:val="22"/>
              </w:rPr>
            </w:pPr>
            <w:r w:rsidRPr="00DA2AC6">
              <w:rPr>
                <w:rFonts w:eastAsia="Times New Roman" w:cs="Times New Roman"/>
                <w:b/>
                <w:bCs/>
                <w:sz w:val="22"/>
                <w:lang w:eastAsia="ru-RU"/>
              </w:rPr>
              <w:t>В том числе практических и лабораторных занятий</w:t>
            </w:r>
          </w:p>
        </w:tc>
        <w:tc>
          <w:tcPr>
            <w:tcW w:w="497" w:type="pct"/>
            <w:tcBorders>
              <w:top w:val="nil"/>
            </w:tcBorders>
            <w:vAlign w:val="center"/>
          </w:tcPr>
          <w:p w:rsidR="00DA2AC6" w:rsidRPr="00DA2AC6" w:rsidRDefault="00910338" w:rsidP="00DA2AC6">
            <w:pPr>
              <w:tabs>
                <w:tab w:val="left" w:pos="285"/>
                <w:tab w:val="left" w:pos="1708"/>
              </w:tabs>
              <w:spacing w:after="0" w:line="240" w:lineRule="auto"/>
              <w:jc w:val="center"/>
              <w:rPr>
                <w:rFonts w:eastAsia="Times New Roman" w:cs="Times New Roman"/>
                <w:b/>
                <w:bCs/>
                <w:i/>
                <w:sz w:val="22"/>
                <w:lang w:eastAsia="ru-RU"/>
              </w:rPr>
            </w:pPr>
            <w:r>
              <w:rPr>
                <w:rFonts w:eastAsia="Times New Roman" w:cs="Times New Roman"/>
                <w:b/>
                <w:bCs/>
                <w:i/>
                <w:sz w:val="22"/>
                <w:lang w:eastAsia="ru-RU"/>
              </w:rPr>
              <w:t>4</w:t>
            </w:r>
          </w:p>
        </w:tc>
        <w:tc>
          <w:tcPr>
            <w:tcW w:w="729" w:type="pct"/>
            <w:vMerge/>
          </w:tcPr>
          <w:p w:rsidR="00DA2AC6" w:rsidRPr="00DA2AC6" w:rsidRDefault="00DA2AC6" w:rsidP="00DA2AC6">
            <w:pPr>
              <w:spacing w:after="0" w:line="240" w:lineRule="auto"/>
              <w:rPr>
                <w:rFonts w:eastAsia="Times New Roman" w:cs="Times New Roman"/>
                <w:b/>
                <w:bCs/>
                <w:sz w:val="22"/>
                <w:lang w:eastAsia="ru-RU"/>
              </w:rPr>
            </w:pPr>
          </w:p>
        </w:tc>
      </w:tr>
      <w:tr w:rsidR="00DA2AC6" w:rsidRPr="00DA2AC6" w:rsidTr="001D0788">
        <w:trPr>
          <w:trHeight w:val="90"/>
        </w:trPr>
        <w:tc>
          <w:tcPr>
            <w:tcW w:w="731" w:type="pct"/>
            <w:vMerge/>
          </w:tcPr>
          <w:p w:rsidR="00DA2AC6" w:rsidRPr="00DA2AC6" w:rsidRDefault="00DA2AC6" w:rsidP="00DA2AC6">
            <w:pPr>
              <w:tabs>
                <w:tab w:val="left" w:pos="285"/>
                <w:tab w:val="left" w:pos="1708"/>
              </w:tabs>
              <w:spacing w:after="0" w:line="240" w:lineRule="auto"/>
              <w:rPr>
                <w:rFonts w:eastAsia="Calibri" w:cs="Times New Roman"/>
                <w:b/>
                <w:bCs/>
                <w:sz w:val="22"/>
              </w:rPr>
            </w:pPr>
          </w:p>
        </w:tc>
        <w:tc>
          <w:tcPr>
            <w:tcW w:w="3043" w:type="pct"/>
          </w:tcPr>
          <w:p w:rsidR="00DA2AC6" w:rsidRPr="00DA2AC6" w:rsidRDefault="00DA2AC6" w:rsidP="00DA2AC6">
            <w:pPr>
              <w:tabs>
                <w:tab w:val="left" w:pos="285"/>
                <w:tab w:val="left" w:pos="1708"/>
              </w:tabs>
              <w:spacing w:after="0" w:line="240" w:lineRule="auto"/>
              <w:contextualSpacing/>
              <w:rPr>
                <w:rFonts w:eastAsia="Calibri" w:cs="Times New Roman"/>
                <w:sz w:val="22"/>
              </w:rPr>
            </w:pPr>
            <w:r w:rsidRPr="00DA2AC6">
              <w:rPr>
                <w:rFonts w:eastAsia="Calibri" w:cs="Times New Roman"/>
                <w:sz w:val="22"/>
              </w:rPr>
              <w:t>Практическое занятие 5 «Расчет  основных  технико-экономических показателей  деятельности организации»</w:t>
            </w:r>
          </w:p>
        </w:tc>
        <w:tc>
          <w:tcPr>
            <w:tcW w:w="497" w:type="pct"/>
            <w:vAlign w:val="center"/>
          </w:tcPr>
          <w:p w:rsidR="00DA2AC6" w:rsidRPr="00DA2AC6" w:rsidRDefault="00910338" w:rsidP="00DA2AC6">
            <w:pPr>
              <w:tabs>
                <w:tab w:val="left" w:pos="285"/>
                <w:tab w:val="left" w:pos="1708"/>
              </w:tabs>
              <w:spacing w:after="0" w:line="240" w:lineRule="auto"/>
              <w:jc w:val="center"/>
              <w:rPr>
                <w:rFonts w:eastAsia="Times New Roman" w:cs="Times New Roman"/>
                <w:bCs/>
                <w:i/>
                <w:sz w:val="22"/>
                <w:lang w:eastAsia="ru-RU"/>
              </w:rPr>
            </w:pPr>
            <w:r>
              <w:rPr>
                <w:rFonts w:eastAsia="Times New Roman" w:cs="Times New Roman"/>
                <w:bCs/>
                <w:i/>
                <w:sz w:val="22"/>
                <w:lang w:eastAsia="ru-RU"/>
              </w:rPr>
              <w:t>4</w:t>
            </w:r>
          </w:p>
        </w:tc>
        <w:tc>
          <w:tcPr>
            <w:tcW w:w="729" w:type="pct"/>
            <w:vMerge/>
          </w:tcPr>
          <w:p w:rsidR="00DA2AC6" w:rsidRPr="00DA2AC6" w:rsidRDefault="00DA2AC6" w:rsidP="00DA2AC6">
            <w:pPr>
              <w:spacing w:after="0" w:line="240" w:lineRule="auto"/>
              <w:rPr>
                <w:rFonts w:eastAsia="Times New Roman" w:cs="Times New Roman"/>
                <w:b/>
                <w:bCs/>
                <w:sz w:val="22"/>
                <w:lang w:eastAsia="ru-RU"/>
              </w:rPr>
            </w:pPr>
          </w:p>
        </w:tc>
      </w:tr>
      <w:tr w:rsidR="00DA2AC6" w:rsidRPr="00DA2AC6" w:rsidTr="001D0788">
        <w:trPr>
          <w:trHeight w:val="90"/>
        </w:trPr>
        <w:tc>
          <w:tcPr>
            <w:tcW w:w="731" w:type="pct"/>
          </w:tcPr>
          <w:p w:rsidR="00DA2AC6" w:rsidRPr="00DA2AC6" w:rsidRDefault="00DA2AC6" w:rsidP="00DA2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imes New Roman"/>
                <w:b/>
                <w:bCs/>
                <w:sz w:val="22"/>
                <w:lang w:eastAsia="ru-RU"/>
              </w:rPr>
            </w:pPr>
            <w:r w:rsidRPr="00DA2AC6">
              <w:rPr>
                <w:rFonts w:eastAsia="Times New Roman" w:cs="Times New Roman"/>
                <w:b/>
                <w:bCs/>
                <w:sz w:val="22"/>
                <w:lang w:eastAsia="ru-RU"/>
              </w:rPr>
              <w:t>Раздел 2</w:t>
            </w:r>
          </w:p>
        </w:tc>
        <w:tc>
          <w:tcPr>
            <w:tcW w:w="3043" w:type="pct"/>
          </w:tcPr>
          <w:p w:rsidR="00DA2AC6" w:rsidRPr="00DA2AC6" w:rsidRDefault="00DA2AC6" w:rsidP="00DA2AC6">
            <w:pPr>
              <w:spacing w:after="0" w:line="240" w:lineRule="auto"/>
              <w:rPr>
                <w:rFonts w:eastAsia="Times New Roman" w:cs="Times New Roman"/>
                <w:b/>
                <w:bCs/>
                <w:sz w:val="22"/>
                <w:lang w:eastAsia="ru-RU"/>
              </w:rPr>
            </w:pPr>
            <w:r w:rsidRPr="00DA2AC6">
              <w:rPr>
                <w:rFonts w:eastAsia="Times New Roman" w:cs="Times New Roman"/>
                <w:b/>
                <w:bCs/>
                <w:sz w:val="22"/>
                <w:lang w:eastAsia="ru-RU"/>
              </w:rPr>
              <w:t>Основы менеджмента и маркетинга</w:t>
            </w:r>
          </w:p>
        </w:tc>
        <w:tc>
          <w:tcPr>
            <w:tcW w:w="497" w:type="pct"/>
            <w:vAlign w:val="center"/>
          </w:tcPr>
          <w:p w:rsidR="00DA2AC6" w:rsidRPr="00DA2AC6" w:rsidRDefault="00DA2AC6" w:rsidP="00DA2AC6">
            <w:pPr>
              <w:tabs>
                <w:tab w:val="left" w:pos="285"/>
                <w:tab w:val="left" w:pos="1708"/>
              </w:tabs>
              <w:spacing w:after="0" w:line="240" w:lineRule="auto"/>
              <w:jc w:val="center"/>
              <w:rPr>
                <w:rFonts w:eastAsia="Times New Roman" w:cs="Times New Roman"/>
                <w:bCs/>
                <w:i/>
                <w:sz w:val="22"/>
                <w:lang w:eastAsia="ru-RU"/>
              </w:rPr>
            </w:pPr>
          </w:p>
        </w:tc>
        <w:tc>
          <w:tcPr>
            <w:tcW w:w="729" w:type="pct"/>
          </w:tcPr>
          <w:p w:rsidR="00DA2AC6" w:rsidRPr="00DA2AC6" w:rsidRDefault="00DA2AC6" w:rsidP="00DA2AC6">
            <w:pPr>
              <w:suppressAutoHyphens/>
              <w:spacing w:after="0" w:line="240" w:lineRule="auto"/>
              <w:jc w:val="center"/>
              <w:rPr>
                <w:rFonts w:eastAsia="Times New Roman" w:cs="Times New Roman"/>
                <w:i/>
                <w:color w:val="000000"/>
                <w:sz w:val="22"/>
                <w:lang w:eastAsia="ru-RU"/>
              </w:rPr>
            </w:pPr>
          </w:p>
        </w:tc>
      </w:tr>
      <w:tr w:rsidR="00DA2AC6" w:rsidRPr="00DA2AC6" w:rsidTr="001D0788">
        <w:trPr>
          <w:trHeight w:val="90"/>
        </w:trPr>
        <w:tc>
          <w:tcPr>
            <w:tcW w:w="731" w:type="pct"/>
            <w:vMerge w:val="restart"/>
          </w:tcPr>
          <w:p w:rsidR="00DA2AC6" w:rsidRPr="00DA2AC6" w:rsidRDefault="00DA2AC6" w:rsidP="00DA2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imes New Roman"/>
                <w:b/>
                <w:bCs/>
                <w:sz w:val="22"/>
                <w:lang w:eastAsia="ru-RU"/>
              </w:rPr>
            </w:pPr>
            <w:r w:rsidRPr="00DA2AC6">
              <w:rPr>
                <w:rFonts w:eastAsia="Times New Roman" w:cs="Times New Roman"/>
                <w:b/>
                <w:bCs/>
                <w:sz w:val="22"/>
                <w:lang w:eastAsia="ru-RU"/>
              </w:rPr>
              <w:t>Тема 2.1</w:t>
            </w:r>
          </w:p>
          <w:p w:rsidR="00DA2AC6" w:rsidRPr="00DA2AC6" w:rsidRDefault="00DA2AC6" w:rsidP="00DA2AC6">
            <w:pPr>
              <w:tabs>
                <w:tab w:val="left" w:pos="285"/>
                <w:tab w:val="left" w:pos="1708"/>
              </w:tabs>
              <w:spacing w:after="0" w:line="240" w:lineRule="auto"/>
              <w:jc w:val="center"/>
              <w:rPr>
                <w:rFonts w:eastAsia="Calibri" w:cs="Times New Roman"/>
                <w:b/>
                <w:bCs/>
                <w:sz w:val="22"/>
              </w:rPr>
            </w:pPr>
            <w:r w:rsidRPr="00DA2AC6">
              <w:rPr>
                <w:rFonts w:eastAsia="Times New Roman" w:cs="Times New Roman"/>
                <w:b/>
                <w:sz w:val="22"/>
              </w:rPr>
              <w:t>Сущность и характерные черты современного менеджмента, история его развития</w:t>
            </w:r>
          </w:p>
        </w:tc>
        <w:tc>
          <w:tcPr>
            <w:tcW w:w="3043" w:type="pct"/>
          </w:tcPr>
          <w:p w:rsidR="00DA2AC6" w:rsidRPr="00DA2AC6" w:rsidRDefault="00DA2AC6" w:rsidP="00DA2AC6">
            <w:pPr>
              <w:spacing w:after="0" w:line="240" w:lineRule="auto"/>
              <w:rPr>
                <w:rFonts w:eastAsia="Times New Roman" w:cs="Times New Roman"/>
                <w:b/>
                <w:bCs/>
                <w:sz w:val="22"/>
                <w:lang w:eastAsia="ru-RU"/>
              </w:rPr>
            </w:pPr>
            <w:r w:rsidRPr="00DA2AC6">
              <w:rPr>
                <w:rFonts w:eastAsia="Times New Roman" w:cs="Times New Roman"/>
                <w:b/>
                <w:bCs/>
                <w:sz w:val="22"/>
                <w:lang w:eastAsia="ru-RU"/>
              </w:rPr>
              <w:t>Содержание учебного материала</w:t>
            </w:r>
          </w:p>
        </w:tc>
        <w:tc>
          <w:tcPr>
            <w:tcW w:w="497" w:type="pct"/>
            <w:vAlign w:val="center"/>
          </w:tcPr>
          <w:p w:rsidR="00DA2AC6" w:rsidRPr="00DA2AC6" w:rsidRDefault="00DA2AC6" w:rsidP="00DA2AC6">
            <w:pPr>
              <w:tabs>
                <w:tab w:val="left" w:pos="285"/>
                <w:tab w:val="left" w:pos="1708"/>
              </w:tabs>
              <w:spacing w:after="0" w:line="240" w:lineRule="auto"/>
              <w:jc w:val="center"/>
              <w:rPr>
                <w:rFonts w:eastAsia="Times New Roman" w:cs="Times New Roman"/>
                <w:bCs/>
                <w:i/>
                <w:sz w:val="22"/>
                <w:lang w:eastAsia="ru-RU"/>
              </w:rPr>
            </w:pPr>
            <w:r w:rsidRPr="00DA2AC6">
              <w:rPr>
                <w:rFonts w:eastAsia="Times New Roman" w:cs="Times New Roman"/>
                <w:bCs/>
                <w:i/>
                <w:sz w:val="22"/>
                <w:lang w:eastAsia="ru-RU"/>
              </w:rPr>
              <w:t>6</w:t>
            </w:r>
          </w:p>
        </w:tc>
        <w:tc>
          <w:tcPr>
            <w:tcW w:w="729" w:type="pct"/>
            <w:vMerge w:val="restart"/>
          </w:tcPr>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1.1 - ПК 1.6</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2.1 - ПК 2.4</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3.1 - ПК 3.4</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4.1 - ПК 4.4</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ОК 01 - ОК 09</w:t>
            </w:r>
          </w:p>
          <w:p w:rsidR="00DA2AC6" w:rsidRPr="00DA2AC6" w:rsidRDefault="00DA2AC6" w:rsidP="00DA2AC6">
            <w:pPr>
              <w:spacing w:after="0" w:line="240" w:lineRule="auto"/>
              <w:rPr>
                <w:rFonts w:eastAsia="Times New Roman" w:cs="Times New Roman"/>
                <w:b/>
                <w:bCs/>
                <w:sz w:val="22"/>
                <w:lang w:eastAsia="ru-RU"/>
              </w:rPr>
            </w:pPr>
          </w:p>
        </w:tc>
      </w:tr>
      <w:tr w:rsidR="00DA2AC6" w:rsidRPr="00DA2AC6" w:rsidTr="001D0788">
        <w:trPr>
          <w:trHeight w:val="90"/>
        </w:trPr>
        <w:tc>
          <w:tcPr>
            <w:tcW w:w="731" w:type="pct"/>
            <w:vMerge/>
          </w:tcPr>
          <w:p w:rsidR="00DA2AC6" w:rsidRPr="00DA2AC6" w:rsidRDefault="00DA2AC6" w:rsidP="00DA2AC6">
            <w:pPr>
              <w:tabs>
                <w:tab w:val="left" w:pos="285"/>
                <w:tab w:val="left" w:pos="1708"/>
              </w:tabs>
              <w:spacing w:after="0" w:line="240" w:lineRule="auto"/>
              <w:rPr>
                <w:rFonts w:eastAsia="Calibri" w:cs="Times New Roman"/>
                <w:b/>
                <w:bCs/>
                <w:sz w:val="22"/>
              </w:rPr>
            </w:pPr>
          </w:p>
        </w:tc>
        <w:tc>
          <w:tcPr>
            <w:tcW w:w="3043" w:type="pct"/>
          </w:tcPr>
          <w:p w:rsidR="00DA2AC6" w:rsidRPr="00DA2AC6" w:rsidRDefault="00DA2AC6" w:rsidP="00DA2AC6">
            <w:pPr>
              <w:numPr>
                <w:ilvl w:val="0"/>
                <w:numId w:val="9"/>
              </w:numPr>
              <w:tabs>
                <w:tab w:val="left" w:pos="34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eastAsia="Times New Roman" w:cs="Times New Roman"/>
                <w:bCs/>
                <w:sz w:val="22"/>
                <w:lang w:eastAsia="ru-RU"/>
              </w:rPr>
            </w:pPr>
            <w:r w:rsidRPr="00DA2AC6">
              <w:rPr>
                <w:rFonts w:eastAsia="Times New Roman" w:cs="Times New Roman"/>
                <w:sz w:val="22"/>
              </w:rPr>
              <w:t>Сущность и характерные черты современного менеджмента, Основные этапы истории менеджмента</w:t>
            </w:r>
          </w:p>
        </w:tc>
        <w:tc>
          <w:tcPr>
            <w:tcW w:w="497" w:type="pct"/>
            <w:vMerge w:val="restart"/>
            <w:vAlign w:val="center"/>
          </w:tcPr>
          <w:p w:rsidR="00DA2AC6" w:rsidRPr="00DA2AC6" w:rsidRDefault="008066CB" w:rsidP="00DA2AC6">
            <w:pPr>
              <w:tabs>
                <w:tab w:val="left" w:pos="285"/>
                <w:tab w:val="left" w:pos="1708"/>
              </w:tabs>
              <w:spacing w:after="0" w:line="240" w:lineRule="auto"/>
              <w:jc w:val="center"/>
              <w:rPr>
                <w:rFonts w:eastAsia="Times New Roman" w:cs="Times New Roman"/>
                <w:bCs/>
                <w:i/>
                <w:sz w:val="22"/>
                <w:lang w:eastAsia="ru-RU"/>
              </w:rPr>
            </w:pPr>
            <w:r>
              <w:rPr>
                <w:rFonts w:eastAsia="Times New Roman" w:cs="Times New Roman"/>
                <w:bCs/>
                <w:i/>
                <w:sz w:val="22"/>
                <w:lang w:eastAsia="ru-RU"/>
              </w:rPr>
              <w:t>10</w:t>
            </w:r>
          </w:p>
        </w:tc>
        <w:tc>
          <w:tcPr>
            <w:tcW w:w="729" w:type="pct"/>
            <w:vMerge/>
          </w:tcPr>
          <w:p w:rsidR="00DA2AC6" w:rsidRPr="00DA2AC6" w:rsidRDefault="00DA2AC6" w:rsidP="00DA2AC6">
            <w:pPr>
              <w:spacing w:after="0" w:line="240" w:lineRule="auto"/>
              <w:rPr>
                <w:rFonts w:eastAsia="Times New Roman" w:cs="Times New Roman"/>
                <w:b/>
                <w:bCs/>
                <w:sz w:val="22"/>
                <w:lang w:eastAsia="ru-RU"/>
              </w:rPr>
            </w:pPr>
          </w:p>
        </w:tc>
      </w:tr>
      <w:tr w:rsidR="00DA2AC6" w:rsidRPr="00DA2AC6" w:rsidTr="001D0788">
        <w:trPr>
          <w:trHeight w:val="90"/>
        </w:trPr>
        <w:tc>
          <w:tcPr>
            <w:tcW w:w="731" w:type="pct"/>
            <w:vMerge/>
          </w:tcPr>
          <w:p w:rsidR="00DA2AC6" w:rsidRPr="00DA2AC6" w:rsidRDefault="00DA2AC6" w:rsidP="00DA2AC6">
            <w:pPr>
              <w:tabs>
                <w:tab w:val="left" w:pos="285"/>
                <w:tab w:val="left" w:pos="1708"/>
              </w:tabs>
              <w:spacing w:after="0" w:line="240" w:lineRule="auto"/>
              <w:rPr>
                <w:rFonts w:eastAsia="Calibri" w:cs="Times New Roman"/>
                <w:b/>
                <w:bCs/>
                <w:sz w:val="22"/>
              </w:rPr>
            </w:pPr>
          </w:p>
        </w:tc>
        <w:tc>
          <w:tcPr>
            <w:tcW w:w="3043" w:type="pct"/>
          </w:tcPr>
          <w:p w:rsidR="00DA2AC6" w:rsidRPr="00DA2AC6" w:rsidRDefault="00DA2AC6" w:rsidP="00DA2AC6">
            <w:pPr>
              <w:numPr>
                <w:ilvl w:val="0"/>
                <w:numId w:val="10"/>
              </w:numPr>
              <w:tabs>
                <w:tab w:val="left" w:pos="31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
              <w:contextualSpacing/>
              <w:rPr>
                <w:rFonts w:eastAsia="Times New Roman" w:cs="Times New Roman"/>
                <w:sz w:val="22"/>
                <w:lang w:eastAsia="ru-RU"/>
              </w:rPr>
            </w:pPr>
            <w:r w:rsidRPr="00DA2AC6">
              <w:rPr>
                <w:rFonts w:eastAsia="Times New Roman" w:cs="Times New Roman"/>
                <w:sz w:val="22"/>
              </w:rPr>
              <w:t>.</w:t>
            </w:r>
            <w:r w:rsidRPr="00DA2AC6">
              <w:rPr>
                <w:rFonts w:eastAsia="Times New Roman" w:cs="Times New Roman"/>
                <w:sz w:val="22"/>
                <w:lang w:eastAsia="ru-RU"/>
              </w:rPr>
              <w:t xml:space="preserve"> Подразделение среды на внешнюю и внутреннюю среду организации.</w:t>
            </w:r>
          </w:p>
          <w:p w:rsidR="00DA2AC6" w:rsidRPr="00DA2AC6" w:rsidRDefault="00DA2AC6" w:rsidP="00DA2AC6">
            <w:pPr>
              <w:tabs>
                <w:tab w:val="left" w:pos="34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
              <w:contextualSpacing/>
              <w:rPr>
                <w:rFonts w:eastAsia="Times New Roman" w:cs="Times New Roman"/>
                <w:bCs/>
                <w:sz w:val="22"/>
                <w:lang w:eastAsia="ru-RU"/>
              </w:rPr>
            </w:pPr>
            <w:r w:rsidRPr="00DA2AC6">
              <w:rPr>
                <w:rFonts w:eastAsia="Calibri" w:cs="Times New Roman"/>
                <w:sz w:val="22"/>
              </w:rPr>
              <w:t xml:space="preserve"> </w:t>
            </w:r>
          </w:p>
        </w:tc>
        <w:tc>
          <w:tcPr>
            <w:tcW w:w="497" w:type="pct"/>
            <w:vMerge/>
            <w:vAlign w:val="center"/>
          </w:tcPr>
          <w:p w:rsidR="00DA2AC6" w:rsidRPr="00DA2AC6" w:rsidRDefault="00DA2AC6" w:rsidP="00DA2AC6">
            <w:pPr>
              <w:tabs>
                <w:tab w:val="left" w:pos="285"/>
                <w:tab w:val="left" w:pos="1708"/>
              </w:tabs>
              <w:spacing w:after="0" w:line="240" w:lineRule="auto"/>
              <w:jc w:val="center"/>
              <w:rPr>
                <w:rFonts w:eastAsia="Times New Roman" w:cs="Times New Roman"/>
                <w:bCs/>
                <w:i/>
                <w:sz w:val="22"/>
                <w:lang w:eastAsia="ru-RU"/>
              </w:rPr>
            </w:pPr>
          </w:p>
        </w:tc>
        <w:tc>
          <w:tcPr>
            <w:tcW w:w="729" w:type="pct"/>
            <w:vMerge/>
          </w:tcPr>
          <w:p w:rsidR="00DA2AC6" w:rsidRPr="00DA2AC6" w:rsidRDefault="00DA2AC6" w:rsidP="00DA2AC6">
            <w:pPr>
              <w:spacing w:after="0" w:line="240" w:lineRule="auto"/>
              <w:rPr>
                <w:rFonts w:eastAsia="Times New Roman" w:cs="Times New Roman"/>
                <w:b/>
                <w:bCs/>
                <w:sz w:val="22"/>
                <w:lang w:eastAsia="ru-RU"/>
              </w:rPr>
            </w:pPr>
          </w:p>
        </w:tc>
      </w:tr>
      <w:tr w:rsidR="00DA2AC6" w:rsidRPr="00DA2AC6" w:rsidTr="001D0788">
        <w:trPr>
          <w:trHeight w:val="90"/>
        </w:trPr>
        <w:tc>
          <w:tcPr>
            <w:tcW w:w="731" w:type="pct"/>
            <w:vMerge/>
          </w:tcPr>
          <w:p w:rsidR="00DA2AC6" w:rsidRPr="00DA2AC6" w:rsidRDefault="00DA2AC6" w:rsidP="00DA2AC6">
            <w:pPr>
              <w:tabs>
                <w:tab w:val="left" w:pos="285"/>
                <w:tab w:val="left" w:pos="1708"/>
              </w:tabs>
              <w:spacing w:after="0" w:line="240" w:lineRule="auto"/>
              <w:rPr>
                <w:rFonts w:eastAsia="Calibri" w:cs="Times New Roman"/>
                <w:b/>
                <w:bCs/>
                <w:sz w:val="22"/>
              </w:rPr>
            </w:pPr>
          </w:p>
        </w:tc>
        <w:tc>
          <w:tcPr>
            <w:tcW w:w="3043" w:type="pct"/>
          </w:tcPr>
          <w:p w:rsidR="00DA2AC6" w:rsidRPr="00DA2AC6" w:rsidRDefault="00DA2AC6" w:rsidP="00DA2AC6">
            <w:pPr>
              <w:spacing w:after="0" w:line="240" w:lineRule="auto"/>
              <w:jc w:val="both"/>
              <w:rPr>
                <w:rFonts w:eastAsia="Times New Roman" w:cs="Times New Roman"/>
                <w:b/>
                <w:sz w:val="22"/>
                <w:lang w:eastAsia="ru-RU"/>
              </w:rPr>
            </w:pPr>
            <w:r w:rsidRPr="00DA2AC6">
              <w:rPr>
                <w:rFonts w:eastAsia="Times New Roman" w:cs="Times New Roman"/>
                <w:b/>
                <w:bCs/>
                <w:sz w:val="22"/>
                <w:lang w:eastAsia="ru-RU"/>
              </w:rPr>
              <w:t>В том числе практических и лабораторных занятий</w:t>
            </w:r>
          </w:p>
        </w:tc>
        <w:tc>
          <w:tcPr>
            <w:tcW w:w="497" w:type="pct"/>
            <w:vAlign w:val="center"/>
          </w:tcPr>
          <w:p w:rsidR="00DA2AC6" w:rsidRPr="00DA2AC6" w:rsidRDefault="00DA2AC6" w:rsidP="00DA2AC6">
            <w:pPr>
              <w:tabs>
                <w:tab w:val="left" w:pos="285"/>
                <w:tab w:val="left" w:pos="1708"/>
              </w:tabs>
              <w:spacing w:after="0" w:line="240" w:lineRule="auto"/>
              <w:jc w:val="center"/>
              <w:rPr>
                <w:rFonts w:eastAsia="Times New Roman" w:cs="Times New Roman"/>
                <w:bCs/>
                <w:i/>
                <w:sz w:val="22"/>
                <w:lang w:eastAsia="ru-RU"/>
              </w:rPr>
            </w:pPr>
            <w:r w:rsidRPr="00DA2AC6">
              <w:rPr>
                <w:rFonts w:eastAsia="Times New Roman" w:cs="Times New Roman"/>
                <w:bCs/>
                <w:i/>
                <w:sz w:val="22"/>
                <w:lang w:eastAsia="ru-RU"/>
              </w:rPr>
              <w:t>-</w:t>
            </w:r>
          </w:p>
        </w:tc>
        <w:tc>
          <w:tcPr>
            <w:tcW w:w="729" w:type="pct"/>
            <w:vMerge/>
          </w:tcPr>
          <w:p w:rsidR="00DA2AC6" w:rsidRPr="00DA2AC6" w:rsidRDefault="00DA2AC6" w:rsidP="00DA2AC6">
            <w:pPr>
              <w:spacing w:after="0" w:line="240" w:lineRule="auto"/>
              <w:rPr>
                <w:rFonts w:eastAsia="Times New Roman" w:cs="Times New Roman"/>
                <w:b/>
                <w:bCs/>
                <w:sz w:val="22"/>
                <w:lang w:eastAsia="ru-RU"/>
              </w:rPr>
            </w:pPr>
          </w:p>
        </w:tc>
      </w:tr>
      <w:tr w:rsidR="00DA2AC6" w:rsidRPr="00DA2AC6" w:rsidTr="001D0788">
        <w:trPr>
          <w:trHeight w:val="90"/>
        </w:trPr>
        <w:tc>
          <w:tcPr>
            <w:tcW w:w="731" w:type="pct"/>
            <w:vMerge w:val="restart"/>
          </w:tcPr>
          <w:p w:rsidR="00DA2AC6" w:rsidRPr="00DA2AC6" w:rsidRDefault="00DA2AC6" w:rsidP="00DA2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imes New Roman"/>
                <w:b/>
                <w:bCs/>
                <w:sz w:val="22"/>
                <w:lang w:eastAsia="ru-RU"/>
              </w:rPr>
            </w:pPr>
            <w:r w:rsidRPr="00DA2AC6">
              <w:rPr>
                <w:rFonts w:eastAsia="Times New Roman" w:cs="Times New Roman"/>
                <w:b/>
                <w:bCs/>
                <w:sz w:val="22"/>
                <w:lang w:eastAsia="ru-RU"/>
              </w:rPr>
              <w:t>Тема 2.2</w:t>
            </w:r>
          </w:p>
          <w:p w:rsidR="00DA2AC6" w:rsidRPr="00DA2AC6" w:rsidRDefault="00DA2AC6" w:rsidP="00DA2AC6">
            <w:pPr>
              <w:spacing w:after="0" w:line="240" w:lineRule="auto"/>
              <w:jc w:val="center"/>
              <w:rPr>
                <w:rFonts w:eastAsia="Times New Roman" w:cs="Times New Roman"/>
                <w:b/>
                <w:bCs/>
                <w:sz w:val="22"/>
                <w:lang w:eastAsia="ru-RU"/>
              </w:rPr>
            </w:pPr>
            <w:r w:rsidRPr="00DA2AC6">
              <w:rPr>
                <w:rFonts w:eastAsia="Times New Roman" w:cs="Times New Roman"/>
                <w:b/>
                <w:sz w:val="22"/>
              </w:rPr>
              <w:t>Внешняя и внутренняя среда организации. Организация работы предприятия.</w:t>
            </w:r>
          </w:p>
        </w:tc>
        <w:tc>
          <w:tcPr>
            <w:tcW w:w="3043" w:type="pct"/>
          </w:tcPr>
          <w:p w:rsidR="00DA2AC6" w:rsidRPr="00DA2AC6" w:rsidRDefault="00DA2AC6" w:rsidP="00DA2AC6">
            <w:pPr>
              <w:spacing w:after="0" w:line="240" w:lineRule="auto"/>
              <w:rPr>
                <w:rFonts w:eastAsia="Times New Roman" w:cs="Times New Roman"/>
                <w:b/>
                <w:bCs/>
                <w:sz w:val="22"/>
                <w:lang w:eastAsia="ru-RU"/>
              </w:rPr>
            </w:pPr>
            <w:r w:rsidRPr="00DA2AC6">
              <w:rPr>
                <w:rFonts w:eastAsia="Times New Roman" w:cs="Times New Roman"/>
                <w:b/>
                <w:bCs/>
                <w:sz w:val="22"/>
                <w:lang w:eastAsia="ru-RU"/>
              </w:rPr>
              <w:t xml:space="preserve">Содержание учебного материала </w:t>
            </w:r>
          </w:p>
        </w:tc>
        <w:tc>
          <w:tcPr>
            <w:tcW w:w="497" w:type="pct"/>
            <w:vMerge w:val="restart"/>
            <w:vAlign w:val="center"/>
          </w:tcPr>
          <w:p w:rsidR="00DA2AC6" w:rsidRPr="00DA2AC6" w:rsidRDefault="008066CB" w:rsidP="00DA2AC6">
            <w:pPr>
              <w:tabs>
                <w:tab w:val="left" w:pos="285"/>
                <w:tab w:val="left" w:pos="1708"/>
              </w:tabs>
              <w:spacing w:after="0" w:line="240" w:lineRule="auto"/>
              <w:jc w:val="center"/>
              <w:rPr>
                <w:rFonts w:eastAsia="Times New Roman" w:cs="Times New Roman"/>
                <w:bCs/>
                <w:i/>
                <w:sz w:val="22"/>
                <w:lang w:eastAsia="ru-RU"/>
              </w:rPr>
            </w:pPr>
            <w:r>
              <w:rPr>
                <w:rFonts w:eastAsia="Times New Roman" w:cs="Times New Roman"/>
                <w:bCs/>
                <w:i/>
                <w:sz w:val="22"/>
                <w:lang w:eastAsia="ru-RU"/>
              </w:rPr>
              <w:t>12</w:t>
            </w:r>
          </w:p>
        </w:tc>
        <w:tc>
          <w:tcPr>
            <w:tcW w:w="729" w:type="pct"/>
            <w:vMerge w:val="restart"/>
          </w:tcPr>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1.1 - ПК 1.6</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2.1 - ПК 2.4</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3.1 - ПК 3.4</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4.1 - ПК 4.4</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ОК 01 - ОК 09</w:t>
            </w:r>
          </w:p>
          <w:p w:rsidR="00DA2AC6" w:rsidRPr="00DA2AC6" w:rsidRDefault="00DA2AC6" w:rsidP="00DA2AC6">
            <w:pPr>
              <w:spacing w:after="0" w:line="240" w:lineRule="auto"/>
              <w:rPr>
                <w:rFonts w:eastAsia="Times New Roman" w:cs="Times New Roman"/>
                <w:b/>
                <w:bCs/>
                <w:sz w:val="22"/>
                <w:lang w:eastAsia="ru-RU"/>
              </w:rPr>
            </w:pPr>
          </w:p>
        </w:tc>
      </w:tr>
      <w:tr w:rsidR="00DA2AC6" w:rsidRPr="00DA2AC6" w:rsidTr="001D0788">
        <w:trPr>
          <w:trHeight w:val="90"/>
        </w:trPr>
        <w:tc>
          <w:tcPr>
            <w:tcW w:w="731" w:type="pct"/>
            <w:vMerge/>
            <w:vAlign w:val="center"/>
          </w:tcPr>
          <w:p w:rsidR="00DA2AC6" w:rsidRPr="00DA2AC6" w:rsidRDefault="00DA2AC6" w:rsidP="00DA2AC6">
            <w:pPr>
              <w:tabs>
                <w:tab w:val="left" w:pos="285"/>
                <w:tab w:val="left" w:pos="1708"/>
              </w:tabs>
              <w:spacing w:after="0" w:line="240" w:lineRule="auto"/>
              <w:rPr>
                <w:rFonts w:eastAsia="Calibri" w:cs="Times New Roman"/>
                <w:b/>
                <w:bCs/>
                <w:sz w:val="22"/>
              </w:rPr>
            </w:pPr>
          </w:p>
        </w:tc>
        <w:tc>
          <w:tcPr>
            <w:tcW w:w="3043" w:type="pct"/>
          </w:tcPr>
          <w:p w:rsidR="00DA2AC6" w:rsidRPr="00DA2AC6" w:rsidRDefault="00DA2AC6" w:rsidP="00DA2AC6">
            <w:pPr>
              <w:numPr>
                <w:ilvl w:val="0"/>
                <w:numId w:val="10"/>
              </w:numPr>
              <w:tabs>
                <w:tab w:val="left" w:pos="31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
              <w:contextualSpacing/>
              <w:rPr>
                <w:rFonts w:eastAsia="Times New Roman" w:cs="Times New Roman"/>
                <w:bCs/>
                <w:sz w:val="22"/>
                <w:lang w:eastAsia="ru-RU"/>
              </w:rPr>
            </w:pPr>
            <w:r w:rsidRPr="00DA2AC6">
              <w:rPr>
                <w:rFonts w:eastAsia="Times New Roman" w:cs="Times New Roman"/>
                <w:sz w:val="22"/>
              </w:rPr>
              <w:t xml:space="preserve">Структура организации, </w:t>
            </w:r>
            <w:r w:rsidRPr="00DA2AC6">
              <w:rPr>
                <w:rFonts w:eastAsia="Times New Roman" w:cs="Times New Roman"/>
                <w:sz w:val="22"/>
                <w:lang w:eastAsia="ru-RU"/>
              </w:rPr>
              <w:t>принципы построения организационной структуры управления. Методы проектирования организационных структур.</w:t>
            </w:r>
          </w:p>
        </w:tc>
        <w:tc>
          <w:tcPr>
            <w:tcW w:w="497" w:type="pct"/>
            <w:vMerge/>
            <w:vAlign w:val="center"/>
          </w:tcPr>
          <w:p w:rsidR="00DA2AC6" w:rsidRPr="00DA2AC6" w:rsidRDefault="00DA2AC6" w:rsidP="00DA2AC6">
            <w:pPr>
              <w:tabs>
                <w:tab w:val="left" w:pos="285"/>
                <w:tab w:val="left" w:pos="1708"/>
              </w:tabs>
              <w:spacing w:after="0" w:line="240" w:lineRule="auto"/>
              <w:jc w:val="center"/>
              <w:rPr>
                <w:rFonts w:eastAsia="Times New Roman" w:cs="Times New Roman"/>
                <w:bCs/>
                <w:i/>
                <w:sz w:val="22"/>
                <w:lang w:eastAsia="ru-RU"/>
              </w:rPr>
            </w:pPr>
          </w:p>
        </w:tc>
        <w:tc>
          <w:tcPr>
            <w:tcW w:w="729" w:type="pct"/>
            <w:vMerge/>
          </w:tcPr>
          <w:p w:rsidR="00DA2AC6" w:rsidRPr="00DA2AC6" w:rsidRDefault="00DA2AC6" w:rsidP="00DA2AC6">
            <w:pPr>
              <w:spacing w:after="0" w:line="240" w:lineRule="auto"/>
              <w:rPr>
                <w:rFonts w:eastAsia="Times New Roman" w:cs="Times New Roman"/>
                <w:b/>
                <w:bCs/>
                <w:sz w:val="22"/>
                <w:lang w:eastAsia="ru-RU"/>
              </w:rPr>
            </w:pPr>
          </w:p>
        </w:tc>
      </w:tr>
      <w:tr w:rsidR="00DA2AC6" w:rsidRPr="00DA2AC6" w:rsidTr="001D0788">
        <w:trPr>
          <w:trHeight w:val="90"/>
        </w:trPr>
        <w:tc>
          <w:tcPr>
            <w:tcW w:w="731" w:type="pct"/>
            <w:vMerge/>
            <w:vAlign w:val="center"/>
          </w:tcPr>
          <w:p w:rsidR="00DA2AC6" w:rsidRPr="00DA2AC6" w:rsidRDefault="00DA2AC6" w:rsidP="00DA2AC6">
            <w:pPr>
              <w:tabs>
                <w:tab w:val="left" w:pos="285"/>
                <w:tab w:val="left" w:pos="1708"/>
              </w:tabs>
              <w:spacing w:after="0" w:line="240" w:lineRule="auto"/>
              <w:rPr>
                <w:rFonts w:eastAsia="Calibri" w:cs="Times New Roman"/>
                <w:b/>
                <w:bCs/>
                <w:sz w:val="22"/>
              </w:rPr>
            </w:pPr>
          </w:p>
        </w:tc>
        <w:tc>
          <w:tcPr>
            <w:tcW w:w="3043" w:type="pct"/>
          </w:tcPr>
          <w:p w:rsidR="00DA2AC6" w:rsidRPr="00DA2AC6" w:rsidRDefault="00DA2AC6" w:rsidP="00DA2AC6">
            <w:pPr>
              <w:numPr>
                <w:ilvl w:val="0"/>
                <w:numId w:val="10"/>
              </w:numPr>
              <w:tabs>
                <w:tab w:val="left" w:pos="31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
              <w:contextualSpacing/>
              <w:rPr>
                <w:rFonts w:eastAsia="Times New Roman" w:cs="Times New Roman"/>
                <w:bCs/>
                <w:sz w:val="22"/>
                <w:lang w:eastAsia="ru-RU"/>
              </w:rPr>
            </w:pPr>
            <w:r w:rsidRPr="00DA2AC6">
              <w:rPr>
                <w:rFonts w:eastAsia="Times New Roman" w:cs="Times New Roman"/>
                <w:sz w:val="22"/>
              </w:rPr>
              <w:t>Иерархические (бюрократические) и органические (адаптивные) организационные структуры.</w:t>
            </w:r>
          </w:p>
        </w:tc>
        <w:tc>
          <w:tcPr>
            <w:tcW w:w="497" w:type="pct"/>
            <w:vMerge/>
            <w:vAlign w:val="center"/>
          </w:tcPr>
          <w:p w:rsidR="00DA2AC6" w:rsidRPr="00DA2AC6" w:rsidRDefault="00DA2AC6" w:rsidP="00DA2AC6">
            <w:pPr>
              <w:tabs>
                <w:tab w:val="left" w:pos="285"/>
                <w:tab w:val="left" w:pos="1708"/>
              </w:tabs>
              <w:spacing w:after="0" w:line="240" w:lineRule="auto"/>
              <w:jc w:val="center"/>
              <w:rPr>
                <w:rFonts w:eastAsia="Times New Roman" w:cs="Times New Roman"/>
                <w:bCs/>
                <w:i/>
                <w:sz w:val="22"/>
                <w:lang w:eastAsia="ru-RU"/>
              </w:rPr>
            </w:pPr>
          </w:p>
        </w:tc>
        <w:tc>
          <w:tcPr>
            <w:tcW w:w="729" w:type="pct"/>
            <w:vMerge/>
          </w:tcPr>
          <w:p w:rsidR="00DA2AC6" w:rsidRPr="00DA2AC6" w:rsidRDefault="00DA2AC6" w:rsidP="00DA2AC6">
            <w:pPr>
              <w:spacing w:after="0" w:line="240" w:lineRule="auto"/>
              <w:rPr>
                <w:rFonts w:eastAsia="Times New Roman" w:cs="Times New Roman"/>
                <w:b/>
                <w:bCs/>
                <w:sz w:val="22"/>
                <w:lang w:eastAsia="ru-RU"/>
              </w:rPr>
            </w:pPr>
          </w:p>
        </w:tc>
      </w:tr>
      <w:tr w:rsidR="00DA2AC6" w:rsidRPr="00DA2AC6" w:rsidTr="001D0788">
        <w:trPr>
          <w:trHeight w:val="90"/>
        </w:trPr>
        <w:tc>
          <w:tcPr>
            <w:tcW w:w="731" w:type="pct"/>
            <w:vMerge/>
            <w:vAlign w:val="center"/>
          </w:tcPr>
          <w:p w:rsidR="00DA2AC6" w:rsidRPr="00DA2AC6" w:rsidRDefault="00DA2AC6" w:rsidP="00DA2AC6">
            <w:pPr>
              <w:tabs>
                <w:tab w:val="left" w:pos="285"/>
                <w:tab w:val="left" w:pos="1708"/>
              </w:tabs>
              <w:spacing w:after="0" w:line="240" w:lineRule="auto"/>
              <w:rPr>
                <w:rFonts w:eastAsia="Calibri" w:cs="Times New Roman"/>
                <w:b/>
                <w:bCs/>
                <w:sz w:val="22"/>
              </w:rPr>
            </w:pPr>
          </w:p>
        </w:tc>
        <w:tc>
          <w:tcPr>
            <w:tcW w:w="3043" w:type="pct"/>
          </w:tcPr>
          <w:p w:rsidR="00DA2AC6" w:rsidRPr="00DA2AC6" w:rsidRDefault="00DA2AC6" w:rsidP="00DA2AC6">
            <w:pPr>
              <w:spacing w:after="0" w:line="240" w:lineRule="auto"/>
              <w:jc w:val="both"/>
              <w:rPr>
                <w:rFonts w:eastAsia="Calibri" w:cs="Times New Roman"/>
                <w:bCs/>
                <w:sz w:val="22"/>
              </w:rPr>
            </w:pPr>
            <w:r w:rsidRPr="00DA2AC6">
              <w:rPr>
                <w:rFonts w:eastAsia="Times New Roman" w:cs="Times New Roman"/>
                <w:b/>
                <w:bCs/>
                <w:sz w:val="22"/>
                <w:lang w:eastAsia="ru-RU"/>
              </w:rPr>
              <w:t>В том числе практических и лабораторных занятий</w:t>
            </w:r>
          </w:p>
        </w:tc>
        <w:tc>
          <w:tcPr>
            <w:tcW w:w="497" w:type="pct"/>
            <w:vAlign w:val="center"/>
          </w:tcPr>
          <w:p w:rsidR="00DA2AC6" w:rsidRPr="00DA2AC6" w:rsidRDefault="00DA2AC6" w:rsidP="00DA2AC6">
            <w:pPr>
              <w:tabs>
                <w:tab w:val="left" w:pos="285"/>
                <w:tab w:val="left" w:pos="1708"/>
              </w:tabs>
              <w:spacing w:after="0" w:line="240" w:lineRule="auto"/>
              <w:jc w:val="center"/>
              <w:rPr>
                <w:rFonts w:eastAsia="Times New Roman" w:cs="Times New Roman"/>
                <w:bCs/>
                <w:i/>
                <w:sz w:val="22"/>
                <w:lang w:eastAsia="ru-RU"/>
              </w:rPr>
            </w:pPr>
            <w:r w:rsidRPr="00DA2AC6">
              <w:rPr>
                <w:rFonts w:eastAsia="Times New Roman" w:cs="Times New Roman"/>
                <w:bCs/>
                <w:i/>
                <w:sz w:val="22"/>
                <w:lang w:eastAsia="ru-RU"/>
              </w:rPr>
              <w:t>2</w:t>
            </w:r>
          </w:p>
        </w:tc>
        <w:tc>
          <w:tcPr>
            <w:tcW w:w="729" w:type="pct"/>
            <w:vMerge/>
          </w:tcPr>
          <w:p w:rsidR="00DA2AC6" w:rsidRPr="00DA2AC6" w:rsidRDefault="00DA2AC6" w:rsidP="00DA2AC6">
            <w:pPr>
              <w:spacing w:after="0" w:line="240" w:lineRule="auto"/>
              <w:rPr>
                <w:rFonts w:eastAsia="Times New Roman" w:cs="Times New Roman"/>
                <w:b/>
                <w:bCs/>
                <w:sz w:val="22"/>
                <w:lang w:eastAsia="ru-RU"/>
              </w:rPr>
            </w:pPr>
          </w:p>
        </w:tc>
      </w:tr>
      <w:tr w:rsidR="00DA2AC6" w:rsidRPr="00DA2AC6" w:rsidTr="001D0788">
        <w:trPr>
          <w:trHeight w:val="90"/>
        </w:trPr>
        <w:tc>
          <w:tcPr>
            <w:tcW w:w="731" w:type="pct"/>
            <w:vMerge/>
            <w:vAlign w:val="center"/>
          </w:tcPr>
          <w:p w:rsidR="00DA2AC6" w:rsidRPr="00DA2AC6" w:rsidRDefault="00DA2AC6" w:rsidP="00DA2AC6">
            <w:pPr>
              <w:tabs>
                <w:tab w:val="left" w:pos="285"/>
                <w:tab w:val="left" w:pos="1708"/>
              </w:tabs>
              <w:spacing w:after="0" w:line="240" w:lineRule="auto"/>
              <w:rPr>
                <w:rFonts w:eastAsia="Calibri" w:cs="Times New Roman"/>
                <w:b/>
                <w:bCs/>
                <w:sz w:val="22"/>
              </w:rPr>
            </w:pPr>
          </w:p>
        </w:tc>
        <w:tc>
          <w:tcPr>
            <w:tcW w:w="3043" w:type="pct"/>
          </w:tcPr>
          <w:p w:rsidR="00DA2AC6" w:rsidRPr="00DA2AC6" w:rsidRDefault="00DA2AC6" w:rsidP="00DA2AC6">
            <w:pPr>
              <w:spacing w:after="0" w:line="240" w:lineRule="auto"/>
              <w:contextualSpacing/>
              <w:jc w:val="both"/>
              <w:rPr>
                <w:rFonts w:eastAsia="Calibri" w:cs="Times New Roman"/>
                <w:bCs/>
                <w:sz w:val="22"/>
              </w:rPr>
            </w:pPr>
            <w:r w:rsidRPr="00DA2AC6">
              <w:rPr>
                <w:rFonts w:eastAsia="Calibri" w:cs="Times New Roman"/>
                <w:bCs/>
                <w:sz w:val="22"/>
              </w:rPr>
              <w:t>Практическое занятие 6 «</w:t>
            </w:r>
            <w:r w:rsidRPr="00DA2AC6">
              <w:rPr>
                <w:rFonts w:eastAsia="Times New Roman" w:cs="Times New Roman"/>
                <w:sz w:val="22"/>
                <w:lang w:eastAsia="ru-RU"/>
              </w:rPr>
              <w:t>Формирование организационных структур управления</w:t>
            </w:r>
            <w:r w:rsidRPr="00DA2AC6">
              <w:rPr>
                <w:rFonts w:eastAsia="Calibri" w:cs="Times New Roman"/>
                <w:bCs/>
                <w:sz w:val="22"/>
              </w:rPr>
              <w:t>»</w:t>
            </w:r>
          </w:p>
        </w:tc>
        <w:tc>
          <w:tcPr>
            <w:tcW w:w="497" w:type="pct"/>
            <w:vAlign w:val="center"/>
          </w:tcPr>
          <w:p w:rsidR="00DA2AC6" w:rsidRPr="00DA2AC6" w:rsidRDefault="00910338" w:rsidP="00DA2AC6">
            <w:pPr>
              <w:tabs>
                <w:tab w:val="left" w:pos="285"/>
                <w:tab w:val="left" w:pos="1708"/>
              </w:tabs>
              <w:spacing w:after="0" w:line="240" w:lineRule="auto"/>
              <w:jc w:val="center"/>
              <w:rPr>
                <w:rFonts w:eastAsia="Times New Roman" w:cs="Times New Roman"/>
                <w:bCs/>
                <w:i/>
                <w:sz w:val="22"/>
                <w:lang w:eastAsia="ru-RU"/>
              </w:rPr>
            </w:pPr>
            <w:r>
              <w:rPr>
                <w:rFonts w:eastAsia="Times New Roman" w:cs="Times New Roman"/>
                <w:bCs/>
                <w:i/>
                <w:sz w:val="22"/>
                <w:lang w:eastAsia="ru-RU"/>
              </w:rPr>
              <w:t>4</w:t>
            </w:r>
          </w:p>
        </w:tc>
        <w:tc>
          <w:tcPr>
            <w:tcW w:w="729" w:type="pct"/>
            <w:vMerge/>
          </w:tcPr>
          <w:p w:rsidR="00DA2AC6" w:rsidRPr="00DA2AC6" w:rsidRDefault="00DA2AC6" w:rsidP="00DA2AC6">
            <w:pPr>
              <w:spacing w:after="0" w:line="240" w:lineRule="auto"/>
              <w:rPr>
                <w:rFonts w:eastAsia="Times New Roman" w:cs="Times New Roman"/>
                <w:b/>
                <w:bCs/>
                <w:sz w:val="22"/>
                <w:lang w:eastAsia="ru-RU"/>
              </w:rPr>
            </w:pPr>
          </w:p>
        </w:tc>
      </w:tr>
      <w:tr w:rsidR="00DA2AC6" w:rsidRPr="00DA2AC6" w:rsidTr="001D0788">
        <w:trPr>
          <w:trHeight w:val="90"/>
        </w:trPr>
        <w:tc>
          <w:tcPr>
            <w:tcW w:w="731" w:type="pct"/>
            <w:vMerge w:val="restart"/>
          </w:tcPr>
          <w:p w:rsidR="00DA2AC6" w:rsidRPr="00DA2AC6" w:rsidRDefault="00DA2AC6" w:rsidP="00DA2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imes New Roman"/>
                <w:b/>
                <w:bCs/>
                <w:sz w:val="22"/>
                <w:lang w:eastAsia="ru-RU"/>
              </w:rPr>
            </w:pPr>
            <w:r w:rsidRPr="00DA2AC6">
              <w:rPr>
                <w:rFonts w:eastAsia="Times New Roman" w:cs="Times New Roman"/>
                <w:b/>
                <w:bCs/>
                <w:sz w:val="22"/>
                <w:lang w:eastAsia="ru-RU"/>
              </w:rPr>
              <w:t>Тема 2.3.</w:t>
            </w:r>
          </w:p>
          <w:p w:rsidR="00DA2AC6" w:rsidRPr="00DA2AC6" w:rsidRDefault="00DA2AC6" w:rsidP="00DA2AC6">
            <w:pPr>
              <w:spacing w:after="0" w:line="240" w:lineRule="auto"/>
              <w:jc w:val="center"/>
              <w:rPr>
                <w:rFonts w:eastAsia="Times New Roman" w:cs="Times New Roman"/>
                <w:b/>
                <w:bCs/>
                <w:sz w:val="22"/>
                <w:lang w:eastAsia="ru-RU"/>
              </w:rPr>
            </w:pPr>
            <w:r w:rsidRPr="00DA2AC6">
              <w:rPr>
                <w:rFonts w:eastAsia="Times New Roman" w:cs="Times New Roman"/>
                <w:b/>
                <w:sz w:val="22"/>
                <w:lang w:eastAsia="ru-RU"/>
              </w:rPr>
              <w:t>Цикл менеджмента, функции менеджмента в рыночной экономике</w:t>
            </w:r>
          </w:p>
        </w:tc>
        <w:tc>
          <w:tcPr>
            <w:tcW w:w="3043" w:type="pct"/>
          </w:tcPr>
          <w:p w:rsidR="00DA2AC6" w:rsidRPr="00DA2AC6" w:rsidRDefault="00DA2AC6" w:rsidP="00DA2AC6">
            <w:pPr>
              <w:spacing w:after="0" w:line="240" w:lineRule="auto"/>
              <w:rPr>
                <w:rFonts w:eastAsia="Times New Roman" w:cs="Times New Roman"/>
                <w:b/>
                <w:bCs/>
                <w:sz w:val="22"/>
                <w:lang w:eastAsia="ru-RU"/>
              </w:rPr>
            </w:pPr>
            <w:r w:rsidRPr="00DA2AC6">
              <w:rPr>
                <w:rFonts w:eastAsia="Times New Roman" w:cs="Times New Roman"/>
                <w:b/>
                <w:bCs/>
                <w:sz w:val="22"/>
                <w:lang w:eastAsia="ru-RU"/>
              </w:rPr>
              <w:t>Содержание учебного материала</w:t>
            </w:r>
          </w:p>
        </w:tc>
        <w:tc>
          <w:tcPr>
            <w:tcW w:w="497" w:type="pct"/>
            <w:vMerge w:val="restart"/>
            <w:vAlign w:val="center"/>
          </w:tcPr>
          <w:p w:rsidR="00DA2AC6" w:rsidRPr="00DA2AC6" w:rsidRDefault="00DA2AC6" w:rsidP="008066CB">
            <w:pPr>
              <w:tabs>
                <w:tab w:val="left" w:pos="285"/>
                <w:tab w:val="left" w:pos="1708"/>
              </w:tabs>
              <w:spacing w:after="0" w:line="240" w:lineRule="auto"/>
              <w:jc w:val="center"/>
              <w:rPr>
                <w:rFonts w:eastAsia="Times New Roman" w:cs="Times New Roman"/>
                <w:bCs/>
                <w:i/>
                <w:sz w:val="22"/>
                <w:lang w:eastAsia="ru-RU"/>
              </w:rPr>
            </w:pPr>
            <w:r w:rsidRPr="00DA2AC6">
              <w:rPr>
                <w:rFonts w:eastAsia="Times New Roman" w:cs="Times New Roman"/>
                <w:bCs/>
                <w:i/>
                <w:sz w:val="22"/>
                <w:lang w:eastAsia="ru-RU"/>
              </w:rPr>
              <w:t>1</w:t>
            </w:r>
            <w:r w:rsidR="008066CB">
              <w:rPr>
                <w:rFonts w:eastAsia="Times New Roman" w:cs="Times New Roman"/>
                <w:bCs/>
                <w:i/>
                <w:sz w:val="22"/>
                <w:lang w:eastAsia="ru-RU"/>
              </w:rPr>
              <w:t>6</w:t>
            </w:r>
          </w:p>
        </w:tc>
        <w:tc>
          <w:tcPr>
            <w:tcW w:w="729" w:type="pct"/>
            <w:vMerge w:val="restart"/>
          </w:tcPr>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1.1 - ПК 1.6</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2.1 - ПК 2.4</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3.1 - ПК 3.4</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4.1 - ПК 4.4</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ОК 01 - ОК 09</w:t>
            </w:r>
          </w:p>
          <w:p w:rsidR="00DA2AC6" w:rsidRPr="00DA2AC6" w:rsidRDefault="00DA2AC6" w:rsidP="00DA2AC6">
            <w:pPr>
              <w:spacing w:after="0" w:line="240" w:lineRule="auto"/>
              <w:rPr>
                <w:rFonts w:eastAsia="Times New Roman" w:cs="Times New Roman"/>
                <w:b/>
                <w:bCs/>
                <w:sz w:val="22"/>
                <w:lang w:eastAsia="ru-RU"/>
              </w:rPr>
            </w:pPr>
          </w:p>
        </w:tc>
      </w:tr>
      <w:tr w:rsidR="00DA2AC6" w:rsidRPr="00DA2AC6" w:rsidTr="001D0788">
        <w:trPr>
          <w:trHeight w:val="90"/>
        </w:trPr>
        <w:tc>
          <w:tcPr>
            <w:tcW w:w="731" w:type="pct"/>
            <w:vMerge/>
            <w:vAlign w:val="center"/>
          </w:tcPr>
          <w:p w:rsidR="00DA2AC6" w:rsidRPr="00DA2AC6" w:rsidRDefault="00DA2AC6" w:rsidP="00DA2AC6">
            <w:pPr>
              <w:tabs>
                <w:tab w:val="left" w:pos="285"/>
                <w:tab w:val="left" w:pos="1708"/>
              </w:tabs>
              <w:spacing w:after="0" w:line="240" w:lineRule="auto"/>
              <w:rPr>
                <w:rFonts w:eastAsia="Calibri" w:cs="Times New Roman"/>
                <w:b/>
                <w:bCs/>
                <w:sz w:val="22"/>
              </w:rPr>
            </w:pPr>
          </w:p>
        </w:tc>
        <w:tc>
          <w:tcPr>
            <w:tcW w:w="3043" w:type="pct"/>
          </w:tcPr>
          <w:p w:rsidR="00DA2AC6" w:rsidRPr="00DA2AC6" w:rsidRDefault="00DA2AC6" w:rsidP="00DA2AC6">
            <w:pPr>
              <w:numPr>
                <w:ilvl w:val="0"/>
                <w:numId w:val="11"/>
              </w:numPr>
              <w:tabs>
                <w:tab w:val="left" w:pos="34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
              <w:contextualSpacing/>
              <w:rPr>
                <w:rFonts w:eastAsia="Times New Roman" w:cs="Times New Roman"/>
                <w:sz w:val="22"/>
              </w:rPr>
            </w:pPr>
            <w:r w:rsidRPr="00DA2AC6">
              <w:rPr>
                <w:rFonts w:eastAsia="Times New Roman" w:cs="Times New Roman"/>
                <w:sz w:val="22"/>
              </w:rPr>
              <w:t xml:space="preserve">Процесс управления. </w:t>
            </w:r>
            <w:r w:rsidRPr="00DA2AC6">
              <w:rPr>
                <w:rFonts w:eastAsia="Times New Roman" w:cs="Times New Roman"/>
                <w:sz w:val="22"/>
                <w:lang w:eastAsia="ru-RU"/>
              </w:rPr>
              <w:t>Цикл менеджмента. Функции менеджмента в рыночной экономике: организация, планирование, мотивация и контроль деятельности экономического субъекта</w:t>
            </w:r>
            <w:r w:rsidRPr="00DA2AC6">
              <w:rPr>
                <w:rFonts w:eastAsia="Times New Roman" w:cs="Times New Roman"/>
                <w:sz w:val="22"/>
              </w:rPr>
              <w:t xml:space="preserve">. </w:t>
            </w:r>
          </w:p>
        </w:tc>
        <w:tc>
          <w:tcPr>
            <w:tcW w:w="497" w:type="pct"/>
            <w:vMerge/>
            <w:vAlign w:val="center"/>
          </w:tcPr>
          <w:p w:rsidR="00DA2AC6" w:rsidRPr="00DA2AC6" w:rsidRDefault="00DA2AC6" w:rsidP="00DA2AC6">
            <w:pPr>
              <w:tabs>
                <w:tab w:val="left" w:pos="285"/>
                <w:tab w:val="left" w:pos="1708"/>
              </w:tabs>
              <w:spacing w:after="0" w:line="240" w:lineRule="auto"/>
              <w:jc w:val="center"/>
              <w:rPr>
                <w:rFonts w:eastAsia="Times New Roman" w:cs="Times New Roman"/>
                <w:bCs/>
                <w:i/>
                <w:sz w:val="22"/>
                <w:lang w:eastAsia="ru-RU"/>
              </w:rPr>
            </w:pPr>
          </w:p>
        </w:tc>
        <w:tc>
          <w:tcPr>
            <w:tcW w:w="729" w:type="pct"/>
            <w:vMerge/>
          </w:tcPr>
          <w:p w:rsidR="00DA2AC6" w:rsidRPr="00DA2AC6" w:rsidRDefault="00DA2AC6" w:rsidP="00DA2AC6">
            <w:pPr>
              <w:spacing w:after="0" w:line="240" w:lineRule="auto"/>
              <w:rPr>
                <w:rFonts w:eastAsia="Times New Roman" w:cs="Times New Roman"/>
                <w:b/>
                <w:bCs/>
                <w:sz w:val="22"/>
                <w:lang w:eastAsia="ru-RU"/>
              </w:rPr>
            </w:pPr>
          </w:p>
        </w:tc>
      </w:tr>
      <w:tr w:rsidR="00DA2AC6" w:rsidRPr="00DA2AC6" w:rsidTr="001D0788">
        <w:trPr>
          <w:trHeight w:val="90"/>
        </w:trPr>
        <w:tc>
          <w:tcPr>
            <w:tcW w:w="731" w:type="pct"/>
            <w:vMerge/>
            <w:vAlign w:val="center"/>
          </w:tcPr>
          <w:p w:rsidR="00DA2AC6" w:rsidRPr="00DA2AC6" w:rsidRDefault="00DA2AC6" w:rsidP="00DA2AC6">
            <w:pPr>
              <w:tabs>
                <w:tab w:val="left" w:pos="285"/>
                <w:tab w:val="left" w:pos="1708"/>
              </w:tabs>
              <w:spacing w:after="0" w:line="240" w:lineRule="auto"/>
              <w:rPr>
                <w:rFonts w:eastAsia="Calibri" w:cs="Times New Roman"/>
                <w:b/>
                <w:bCs/>
                <w:sz w:val="22"/>
              </w:rPr>
            </w:pPr>
          </w:p>
        </w:tc>
        <w:tc>
          <w:tcPr>
            <w:tcW w:w="3043" w:type="pct"/>
          </w:tcPr>
          <w:p w:rsidR="00DA2AC6" w:rsidRPr="00DA2AC6" w:rsidRDefault="00DA2AC6" w:rsidP="00DA2AC6">
            <w:pPr>
              <w:spacing w:after="0" w:line="240" w:lineRule="auto"/>
              <w:jc w:val="both"/>
              <w:rPr>
                <w:rFonts w:eastAsia="Calibri" w:cs="Times New Roman"/>
                <w:sz w:val="22"/>
              </w:rPr>
            </w:pPr>
            <w:r w:rsidRPr="00DA2AC6">
              <w:rPr>
                <w:rFonts w:eastAsia="Times New Roman" w:cs="Times New Roman"/>
                <w:b/>
                <w:bCs/>
                <w:sz w:val="22"/>
                <w:lang w:eastAsia="ru-RU"/>
              </w:rPr>
              <w:t>В том числе практических и лабораторных занятий</w:t>
            </w:r>
          </w:p>
        </w:tc>
        <w:tc>
          <w:tcPr>
            <w:tcW w:w="497" w:type="pct"/>
            <w:vAlign w:val="center"/>
          </w:tcPr>
          <w:p w:rsidR="00DA2AC6" w:rsidRPr="00DA2AC6" w:rsidRDefault="00910338" w:rsidP="00DA2AC6">
            <w:pPr>
              <w:tabs>
                <w:tab w:val="left" w:pos="285"/>
                <w:tab w:val="left" w:pos="1708"/>
              </w:tabs>
              <w:spacing w:after="0" w:line="240" w:lineRule="auto"/>
              <w:jc w:val="center"/>
              <w:rPr>
                <w:rFonts w:eastAsia="Times New Roman" w:cs="Times New Roman"/>
                <w:bCs/>
                <w:i/>
                <w:sz w:val="22"/>
                <w:lang w:eastAsia="ru-RU"/>
              </w:rPr>
            </w:pPr>
            <w:r>
              <w:rPr>
                <w:rFonts w:eastAsia="Times New Roman" w:cs="Times New Roman"/>
                <w:bCs/>
                <w:i/>
                <w:sz w:val="22"/>
                <w:lang w:eastAsia="ru-RU"/>
              </w:rPr>
              <w:t>6</w:t>
            </w:r>
          </w:p>
        </w:tc>
        <w:tc>
          <w:tcPr>
            <w:tcW w:w="729" w:type="pct"/>
            <w:vMerge/>
          </w:tcPr>
          <w:p w:rsidR="00DA2AC6" w:rsidRPr="00DA2AC6" w:rsidRDefault="00DA2AC6" w:rsidP="00DA2AC6">
            <w:pPr>
              <w:spacing w:after="0" w:line="240" w:lineRule="auto"/>
              <w:rPr>
                <w:rFonts w:eastAsia="Times New Roman" w:cs="Times New Roman"/>
                <w:b/>
                <w:bCs/>
                <w:sz w:val="22"/>
                <w:lang w:eastAsia="ru-RU"/>
              </w:rPr>
            </w:pPr>
          </w:p>
        </w:tc>
      </w:tr>
      <w:tr w:rsidR="00DA2AC6" w:rsidRPr="00DA2AC6" w:rsidTr="001D0788">
        <w:trPr>
          <w:trHeight w:val="90"/>
        </w:trPr>
        <w:tc>
          <w:tcPr>
            <w:tcW w:w="731" w:type="pct"/>
            <w:vMerge/>
            <w:vAlign w:val="center"/>
          </w:tcPr>
          <w:p w:rsidR="00DA2AC6" w:rsidRPr="00DA2AC6" w:rsidRDefault="00DA2AC6" w:rsidP="00DA2AC6">
            <w:pPr>
              <w:tabs>
                <w:tab w:val="left" w:pos="285"/>
                <w:tab w:val="left" w:pos="1708"/>
              </w:tabs>
              <w:spacing w:after="0" w:line="240" w:lineRule="auto"/>
              <w:rPr>
                <w:rFonts w:eastAsia="Calibri" w:cs="Times New Roman"/>
                <w:b/>
                <w:bCs/>
                <w:sz w:val="22"/>
              </w:rPr>
            </w:pPr>
          </w:p>
        </w:tc>
        <w:tc>
          <w:tcPr>
            <w:tcW w:w="3043" w:type="pct"/>
          </w:tcPr>
          <w:p w:rsidR="00DA2AC6" w:rsidRPr="00DA2AC6" w:rsidRDefault="00DA2AC6" w:rsidP="00DA2AC6">
            <w:pPr>
              <w:spacing w:after="0" w:line="240" w:lineRule="auto"/>
              <w:jc w:val="both"/>
              <w:rPr>
                <w:rFonts w:eastAsia="Times New Roman" w:cs="Times New Roman"/>
                <w:bCs/>
                <w:sz w:val="22"/>
                <w:lang w:eastAsia="ru-RU"/>
              </w:rPr>
            </w:pPr>
            <w:r w:rsidRPr="00DA2AC6">
              <w:rPr>
                <w:rFonts w:eastAsia="Times New Roman" w:cs="Times New Roman"/>
                <w:bCs/>
                <w:sz w:val="22"/>
                <w:lang w:eastAsia="ru-RU"/>
              </w:rPr>
              <w:t>Практическое занятие 7 «Основные этапы разработки бизнес плана»</w:t>
            </w:r>
          </w:p>
        </w:tc>
        <w:tc>
          <w:tcPr>
            <w:tcW w:w="497" w:type="pct"/>
            <w:vAlign w:val="center"/>
          </w:tcPr>
          <w:p w:rsidR="00DA2AC6" w:rsidRPr="00DA2AC6" w:rsidRDefault="00910338" w:rsidP="00DA2AC6">
            <w:pPr>
              <w:tabs>
                <w:tab w:val="left" w:pos="285"/>
                <w:tab w:val="left" w:pos="1708"/>
              </w:tabs>
              <w:spacing w:after="0" w:line="240" w:lineRule="auto"/>
              <w:jc w:val="center"/>
              <w:rPr>
                <w:rFonts w:eastAsia="Times New Roman" w:cs="Times New Roman"/>
                <w:bCs/>
                <w:i/>
                <w:sz w:val="22"/>
                <w:lang w:eastAsia="ru-RU"/>
              </w:rPr>
            </w:pPr>
            <w:r>
              <w:rPr>
                <w:rFonts w:eastAsia="Times New Roman" w:cs="Times New Roman"/>
                <w:bCs/>
                <w:i/>
                <w:sz w:val="22"/>
                <w:lang w:eastAsia="ru-RU"/>
              </w:rPr>
              <w:t>6</w:t>
            </w:r>
          </w:p>
        </w:tc>
        <w:tc>
          <w:tcPr>
            <w:tcW w:w="729" w:type="pct"/>
            <w:vMerge/>
          </w:tcPr>
          <w:p w:rsidR="00DA2AC6" w:rsidRPr="00DA2AC6" w:rsidRDefault="00DA2AC6" w:rsidP="00DA2AC6">
            <w:pPr>
              <w:spacing w:after="0" w:line="240" w:lineRule="auto"/>
              <w:rPr>
                <w:rFonts w:eastAsia="Times New Roman" w:cs="Times New Roman"/>
                <w:b/>
                <w:bCs/>
                <w:sz w:val="22"/>
                <w:lang w:eastAsia="ru-RU"/>
              </w:rPr>
            </w:pPr>
          </w:p>
        </w:tc>
      </w:tr>
      <w:tr w:rsidR="00DA2AC6" w:rsidRPr="00DA2AC6" w:rsidTr="001D0788">
        <w:trPr>
          <w:trHeight w:val="90"/>
        </w:trPr>
        <w:tc>
          <w:tcPr>
            <w:tcW w:w="731" w:type="pct"/>
            <w:vMerge w:val="restart"/>
          </w:tcPr>
          <w:p w:rsidR="00DA2AC6" w:rsidRPr="00DA2AC6" w:rsidRDefault="00DA2AC6" w:rsidP="00DA2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imes New Roman"/>
                <w:b/>
                <w:bCs/>
                <w:sz w:val="22"/>
                <w:lang w:eastAsia="ru-RU"/>
              </w:rPr>
            </w:pPr>
            <w:r w:rsidRPr="00DA2AC6">
              <w:rPr>
                <w:rFonts w:eastAsia="Times New Roman" w:cs="Times New Roman"/>
                <w:b/>
                <w:bCs/>
                <w:sz w:val="22"/>
                <w:lang w:eastAsia="ru-RU"/>
              </w:rPr>
              <w:t>Тема 2.4.</w:t>
            </w:r>
          </w:p>
          <w:p w:rsidR="00DA2AC6" w:rsidRPr="00DA2AC6" w:rsidRDefault="00DA2AC6" w:rsidP="00DA2AC6">
            <w:pPr>
              <w:spacing w:after="0" w:line="240" w:lineRule="auto"/>
              <w:jc w:val="center"/>
              <w:rPr>
                <w:rFonts w:eastAsia="Times New Roman" w:cs="Times New Roman"/>
                <w:b/>
                <w:bCs/>
                <w:sz w:val="22"/>
                <w:lang w:eastAsia="ru-RU"/>
              </w:rPr>
            </w:pPr>
            <w:r w:rsidRPr="00DA2AC6">
              <w:rPr>
                <w:rFonts w:eastAsia="Times New Roman" w:cs="Times New Roman"/>
                <w:b/>
                <w:sz w:val="22"/>
                <w:lang w:eastAsia="ru-RU"/>
              </w:rPr>
              <w:t xml:space="preserve">Система методов </w:t>
            </w:r>
            <w:r w:rsidRPr="00DA2AC6">
              <w:rPr>
                <w:rFonts w:eastAsia="Times New Roman" w:cs="Times New Roman"/>
                <w:b/>
                <w:sz w:val="22"/>
                <w:lang w:eastAsia="ru-RU"/>
              </w:rPr>
              <w:lastRenderedPageBreak/>
              <w:t>управления</w:t>
            </w:r>
          </w:p>
          <w:p w:rsidR="00DA2AC6" w:rsidRPr="00DA2AC6" w:rsidRDefault="00DA2AC6" w:rsidP="00DA2AC6">
            <w:pPr>
              <w:spacing w:after="0" w:line="240" w:lineRule="auto"/>
              <w:jc w:val="center"/>
              <w:rPr>
                <w:rFonts w:eastAsia="Times New Roman" w:cs="Times New Roman"/>
                <w:b/>
                <w:bCs/>
                <w:sz w:val="22"/>
                <w:lang w:eastAsia="ru-RU"/>
              </w:rPr>
            </w:pPr>
          </w:p>
        </w:tc>
        <w:tc>
          <w:tcPr>
            <w:tcW w:w="3043" w:type="pct"/>
          </w:tcPr>
          <w:p w:rsidR="00DA2AC6" w:rsidRPr="00DA2AC6" w:rsidRDefault="00DA2AC6" w:rsidP="00DA2AC6">
            <w:pPr>
              <w:spacing w:after="0" w:line="240" w:lineRule="auto"/>
              <w:rPr>
                <w:rFonts w:eastAsia="Calibri" w:cs="Times New Roman"/>
                <w:color w:val="333333"/>
                <w:sz w:val="22"/>
              </w:rPr>
            </w:pPr>
            <w:r w:rsidRPr="00DA2AC6">
              <w:rPr>
                <w:rFonts w:eastAsia="Times New Roman" w:cs="Times New Roman"/>
                <w:b/>
                <w:bCs/>
                <w:sz w:val="22"/>
                <w:lang w:eastAsia="ru-RU"/>
              </w:rPr>
              <w:lastRenderedPageBreak/>
              <w:t>Содержание учебного материала</w:t>
            </w:r>
          </w:p>
        </w:tc>
        <w:tc>
          <w:tcPr>
            <w:tcW w:w="497" w:type="pct"/>
            <w:vMerge w:val="restart"/>
            <w:vAlign w:val="center"/>
          </w:tcPr>
          <w:p w:rsidR="00DA2AC6" w:rsidRPr="00DA2AC6" w:rsidRDefault="008066CB" w:rsidP="00DA2AC6">
            <w:pPr>
              <w:tabs>
                <w:tab w:val="left" w:pos="285"/>
                <w:tab w:val="left" w:pos="1708"/>
              </w:tabs>
              <w:spacing w:after="0" w:line="240" w:lineRule="auto"/>
              <w:jc w:val="center"/>
              <w:rPr>
                <w:rFonts w:eastAsia="Times New Roman" w:cs="Times New Roman"/>
                <w:bCs/>
                <w:i/>
                <w:sz w:val="22"/>
                <w:lang w:eastAsia="ru-RU"/>
              </w:rPr>
            </w:pPr>
            <w:r>
              <w:rPr>
                <w:rFonts w:eastAsia="Times New Roman" w:cs="Times New Roman"/>
                <w:bCs/>
                <w:i/>
                <w:sz w:val="22"/>
                <w:lang w:eastAsia="ru-RU"/>
              </w:rPr>
              <w:t>6</w:t>
            </w:r>
          </w:p>
        </w:tc>
        <w:tc>
          <w:tcPr>
            <w:tcW w:w="729" w:type="pct"/>
            <w:vMerge w:val="restart"/>
          </w:tcPr>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1.1 - ПК 1.6</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2.1 - ПК 2.4</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lastRenderedPageBreak/>
              <w:t>ПК 3.1 - ПК 3.4</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4.1 - ПК 4.4</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ОК 01 - ОК 09</w:t>
            </w:r>
          </w:p>
          <w:p w:rsidR="00DA2AC6" w:rsidRPr="00DA2AC6" w:rsidRDefault="00DA2AC6" w:rsidP="00DA2AC6">
            <w:pPr>
              <w:spacing w:after="0" w:line="240" w:lineRule="auto"/>
              <w:rPr>
                <w:rFonts w:eastAsia="Times New Roman" w:cs="Times New Roman"/>
                <w:b/>
                <w:bCs/>
                <w:sz w:val="22"/>
                <w:lang w:eastAsia="ru-RU"/>
              </w:rPr>
            </w:pPr>
          </w:p>
        </w:tc>
      </w:tr>
      <w:tr w:rsidR="00DA2AC6" w:rsidRPr="00DA2AC6" w:rsidTr="001D0788">
        <w:trPr>
          <w:trHeight w:val="90"/>
        </w:trPr>
        <w:tc>
          <w:tcPr>
            <w:tcW w:w="731" w:type="pct"/>
            <w:vMerge/>
          </w:tcPr>
          <w:p w:rsidR="00DA2AC6" w:rsidRPr="00DA2AC6" w:rsidRDefault="00DA2AC6" w:rsidP="00DA2AC6">
            <w:pPr>
              <w:tabs>
                <w:tab w:val="left" w:pos="285"/>
                <w:tab w:val="left" w:pos="1708"/>
              </w:tabs>
              <w:spacing w:after="0" w:line="240" w:lineRule="auto"/>
              <w:rPr>
                <w:rFonts w:eastAsia="Calibri" w:cs="Times New Roman"/>
                <w:b/>
                <w:bCs/>
                <w:sz w:val="22"/>
              </w:rPr>
            </w:pPr>
          </w:p>
        </w:tc>
        <w:tc>
          <w:tcPr>
            <w:tcW w:w="3043" w:type="pct"/>
          </w:tcPr>
          <w:p w:rsidR="00DA2AC6" w:rsidRPr="00DA2AC6" w:rsidRDefault="00DA2AC6" w:rsidP="00DA2AC6">
            <w:pPr>
              <w:numPr>
                <w:ilvl w:val="0"/>
                <w:numId w:val="12"/>
              </w:numPr>
              <w:tabs>
                <w:tab w:val="left" w:pos="3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
              <w:contextualSpacing/>
              <w:rPr>
                <w:rFonts w:eastAsia="Times New Roman" w:cs="Times New Roman"/>
                <w:bCs/>
                <w:sz w:val="22"/>
                <w:lang w:eastAsia="ru-RU"/>
              </w:rPr>
            </w:pPr>
            <w:r w:rsidRPr="00DA2AC6">
              <w:rPr>
                <w:rFonts w:eastAsia="Times New Roman" w:cs="Times New Roman"/>
                <w:bCs/>
                <w:sz w:val="22"/>
                <w:lang w:eastAsia="ru-RU"/>
              </w:rPr>
              <w:t>Методы управления:</w:t>
            </w:r>
            <w:r w:rsidRPr="00DA2AC6">
              <w:rPr>
                <w:rFonts w:eastAsia="Times New Roman" w:cs="Times New Roman"/>
                <w:sz w:val="22"/>
              </w:rPr>
              <w:t xml:space="preserve"> организационные, экономические, социально- психологические.</w:t>
            </w:r>
            <w:r w:rsidRPr="00DA2AC6">
              <w:rPr>
                <w:rFonts w:eastAsia="Times New Roman" w:cs="Times New Roman"/>
                <w:bCs/>
                <w:sz w:val="22"/>
                <w:lang w:eastAsia="ru-RU"/>
              </w:rPr>
              <w:t>..</w:t>
            </w:r>
          </w:p>
        </w:tc>
        <w:tc>
          <w:tcPr>
            <w:tcW w:w="497" w:type="pct"/>
            <w:vMerge/>
            <w:vAlign w:val="center"/>
          </w:tcPr>
          <w:p w:rsidR="00DA2AC6" w:rsidRPr="00DA2AC6" w:rsidRDefault="00DA2AC6" w:rsidP="00DA2AC6">
            <w:pPr>
              <w:tabs>
                <w:tab w:val="left" w:pos="285"/>
                <w:tab w:val="left" w:pos="1708"/>
              </w:tabs>
              <w:spacing w:after="0" w:line="240" w:lineRule="auto"/>
              <w:jc w:val="center"/>
              <w:rPr>
                <w:rFonts w:eastAsia="Times New Roman" w:cs="Times New Roman"/>
                <w:bCs/>
                <w:i/>
                <w:sz w:val="22"/>
                <w:lang w:eastAsia="ru-RU"/>
              </w:rPr>
            </w:pPr>
          </w:p>
        </w:tc>
        <w:tc>
          <w:tcPr>
            <w:tcW w:w="729" w:type="pct"/>
            <w:vMerge/>
          </w:tcPr>
          <w:p w:rsidR="00DA2AC6" w:rsidRPr="00DA2AC6" w:rsidRDefault="00DA2AC6" w:rsidP="00DA2AC6">
            <w:pPr>
              <w:spacing w:after="0" w:line="240" w:lineRule="auto"/>
              <w:rPr>
                <w:rFonts w:eastAsia="Times New Roman" w:cs="Times New Roman"/>
                <w:b/>
                <w:bCs/>
                <w:sz w:val="22"/>
                <w:lang w:eastAsia="ru-RU"/>
              </w:rPr>
            </w:pPr>
          </w:p>
        </w:tc>
      </w:tr>
      <w:tr w:rsidR="00DA2AC6" w:rsidRPr="00DA2AC6" w:rsidTr="001D0788">
        <w:trPr>
          <w:trHeight w:val="90"/>
        </w:trPr>
        <w:tc>
          <w:tcPr>
            <w:tcW w:w="731" w:type="pct"/>
            <w:vMerge/>
          </w:tcPr>
          <w:p w:rsidR="00DA2AC6" w:rsidRPr="00DA2AC6" w:rsidRDefault="00DA2AC6" w:rsidP="00DA2AC6">
            <w:pPr>
              <w:tabs>
                <w:tab w:val="left" w:pos="285"/>
                <w:tab w:val="left" w:pos="1708"/>
              </w:tabs>
              <w:spacing w:after="0" w:line="240" w:lineRule="auto"/>
              <w:rPr>
                <w:rFonts w:eastAsia="Calibri" w:cs="Times New Roman"/>
                <w:b/>
                <w:bCs/>
                <w:sz w:val="22"/>
              </w:rPr>
            </w:pPr>
          </w:p>
        </w:tc>
        <w:tc>
          <w:tcPr>
            <w:tcW w:w="3043" w:type="pct"/>
          </w:tcPr>
          <w:p w:rsidR="00DA2AC6" w:rsidRPr="00DA2AC6" w:rsidRDefault="00DA2AC6" w:rsidP="00DA2AC6">
            <w:pPr>
              <w:tabs>
                <w:tab w:val="left" w:pos="273"/>
              </w:tabs>
              <w:spacing w:after="0" w:line="240" w:lineRule="auto"/>
              <w:jc w:val="both"/>
              <w:rPr>
                <w:rFonts w:eastAsia="Calibri" w:cs="Times New Roman"/>
                <w:sz w:val="22"/>
              </w:rPr>
            </w:pPr>
            <w:r w:rsidRPr="00DA2AC6">
              <w:rPr>
                <w:rFonts w:eastAsia="Times New Roman" w:cs="Times New Roman"/>
                <w:b/>
                <w:bCs/>
                <w:sz w:val="22"/>
                <w:lang w:eastAsia="ru-RU"/>
              </w:rPr>
              <w:t>В том числе практических и лабораторных занятий</w:t>
            </w:r>
          </w:p>
        </w:tc>
        <w:tc>
          <w:tcPr>
            <w:tcW w:w="497" w:type="pct"/>
            <w:vAlign w:val="center"/>
          </w:tcPr>
          <w:p w:rsidR="00DA2AC6" w:rsidRPr="00DA2AC6" w:rsidRDefault="00DA2AC6" w:rsidP="00DA2AC6">
            <w:pPr>
              <w:tabs>
                <w:tab w:val="left" w:pos="285"/>
                <w:tab w:val="left" w:pos="1708"/>
              </w:tabs>
              <w:spacing w:after="0" w:line="240" w:lineRule="auto"/>
              <w:jc w:val="center"/>
              <w:rPr>
                <w:rFonts w:eastAsia="Times New Roman" w:cs="Times New Roman"/>
                <w:bCs/>
                <w:i/>
                <w:sz w:val="22"/>
                <w:lang w:eastAsia="ru-RU"/>
              </w:rPr>
            </w:pPr>
            <w:r w:rsidRPr="00DA2AC6">
              <w:rPr>
                <w:rFonts w:eastAsia="Times New Roman" w:cs="Times New Roman"/>
                <w:bCs/>
                <w:i/>
                <w:sz w:val="22"/>
                <w:lang w:eastAsia="ru-RU"/>
              </w:rPr>
              <w:t>-</w:t>
            </w:r>
          </w:p>
        </w:tc>
        <w:tc>
          <w:tcPr>
            <w:tcW w:w="729" w:type="pct"/>
            <w:vMerge/>
          </w:tcPr>
          <w:p w:rsidR="00DA2AC6" w:rsidRPr="00DA2AC6" w:rsidRDefault="00DA2AC6" w:rsidP="00DA2AC6">
            <w:pPr>
              <w:spacing w:after="0" w:line="240" w:lineRule="auto"/>
              <w:rPr>
                <w:rFonts w:eastAsia="Times New Roman" w:cs="Times New Roman"/>
                <w:b/>
                <w:bCs/>
                <w:sz w:val="22"/>
                <w:lang w:eastAsia="ru-RU"/>
              </w:rPr>
            </w:pPr>
          </w:p>
        </w:tc>
      </w:tr>
      <w:tr w:rsidR="00DA2AC6" w:rsidRPr="00DA2AC6" w:rsidTr="001D0788">
        <w:trPr>
          <w:trHeight w:val="90"/>
        </w:trPr>
        <w:tc>
          <w:tcPr>
            <w:tcW w:w="731" w:type="pct"/>
            <w:vMerge w:val="restart"/>
          </w:tcPr>
          <w:p w:rsidR="00DA2AC6" w:rsidRPr="00DA2AC6" w:rsidRDefault="00DA2AC6" w:rsidP="00DA2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imes New Roman"/>
                <w:b/>
                <w:bCs/>
                <w:sz w:val="22"/>
                <w:lang w:eastAsia="ru-RU"/>
              </w:rPr>
            </w:pPr>
            <w:r w:rsidRPr="00DA2AC6">
              <w:rPr>
                <w:rFonts w:eastAsia="Times New Roman" w:cs="Times New Roman"/>
                <w:b/>
                <w:bCs/>
                <w:sz w:val="22"/>
                <w:lang w:eastAsia="ru-RU"/>
              </w:rPr>
              <w:t>Тема 2.5.</w:t>
            </w:r>
          </w:p>
          <w:p w:rsidR="00DA2AC6" w:rsidRPr="00DA2AC6" w:rsidRDefault="00DA2AC6" w:rsidP="00DA2AC6">
            <w:pPr>
              <w:spacing w:after="0" w:line="240" w:lineRule="auto"/>
              <w:jc w:val="center"/>
              <w:rPr>
                <w:rFonts w:eastAsia="Times New Roman" w:cs="Times New Roman"/>
                <w:b/>
                <w:bCs/>
                <w:sz w:val="22"/>
                <w:lang w:eastAsia="ru-RU"/>
              </w:rPr>
            </w:pPr>
            <w:r w:rsidRPr="00DA2AC6">
              <w:rPr>
                <w:rFonts w:eastAsia="Times New Roman" w:cs="Times New Roman"/>
                <w:b/>
                <w:iCs/>
                <w:sz w:val="22"/>
                <w:lang w:eastAsia="ru-RU"/>
              </w:rPr>
              <w:t>Управленческое решение</w:t>
            </w:r>
          </w:p>
        </w:tc>
        <w:tc>
          <w:tcPr>
            <w:tcW w:w="3043" w:type="pct"/>
          </w:tcPr>
          <w:p w:rsidR="00DA2AC6" w:rsidRPr="00DA2AC6" w:rsidRDefault="00DA2AC6" w:rsidP="00DA2AC6">
            <w:pPr>
              <w:tabs>
                <w:tab w:val="left" w:pos="285"/>
                <w:tab w:val="left" w:pos="1708"/>
              </w:tabs>
              <w:spacing w:after="0" w:line="240" w:lineRule="auto"/>
              <w:rPr>
                <w:rFonts w:eastAsia="Calibri" w:cs="Times New Roman"/>
                <w:sz w:val="22"/>
              </w:rPr>
            </w:pPr>
            <w:r w:rsidRPr="00DA2AC6">
              <w:rPr>
                <w:rFonts w:eastAsia="Times New Roman" w:cs="Times New Roman"/>
                <w:b/>
                <w:bCs/>
                <w:sz w:val="22"/>
                <w:lang w:eastAsia="ru-RU"/>
              </w:rPr>
              <w:t>Содержание учебного материала</w:t>
            </w:r>
          </w:p>
        </w:tc>
        <w:tc>
          <w:tcPr>
            <w:tcW w:w="497" w:type="pct"/>
            <w:vMerge w:val="restart"/>
            <w:vAlign w:val="center"/>
          </w:tcPr>
          <w:p w:rsidR="00DA2AC6" w:rsidRPr="00DA2AC6" w:rsidRDefault="008066CB" w:rsidP="00DA2AC6">
            <w:pPr>
              <w:tabs>
                <w:tab w:val="left" w:pos="285"/>
                <w:tab w:val="left" w:pos="1708"/>
              </w:tabs>
              <w:spacing w:after="0" w:line="240" w:lineRule="auto"/>
              <w:jc w:val="center"/>
              <w:rPr>
                <w:rFonts w:eastAsia="Times New Roman" w:cs="Times New Roman"/>
                <w:bCs/>
                <w:i/>
                <w:sz w:val="22"/>
                <w:lang w:eastAsia="ru-RU"/>
              </w:rPr>
            </w:pPr>
            <w:r>
              <w:rPr>
                <w:rFonts w:eastAsia="Times New Roman" w:cs="Times New Roman"/>
                <w:bCs/>
                <w:i/>
                <w:sz w:val="22"/>
                <w:lang w:eastAsia="ru-RU"/>
              </w:rPr>
              <w:t>6</w:t>
            </w:r>
          </w:p>
        </w:tc>
        <w:tc>
          <w:tcPr>
            <w:tcW w:w="729" w:type="pct"/>
            <w:vMerge w:val="restart"/>
          </w:tcPr>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1.1 - ПК 1.6</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2.1 - ПК 2.4</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3.1 - ПК 3.4</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4.1 - ПК 4.4</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ОК 01 - ОК 09</w:t>
            </w:r>
          </w:p>
          <w:p w:rsidR="00DA2AC6" w:rsidRPr="00DA2AC6" w:rsidRDefault="00DA2AC6" w:rsidP="00DA2AC6">
            <w:pPr>
              <w:spacing w:after="0" w:line="240" w:lineRule="auto"/>
              <w:rPr>
                <w:rFonts w:eastAsia="Times New Roman" w:cs="Times New Roman"/>
                <w:b/>
                <w:bCs/>
                <w:sz w:val="22"/>
                <w:lang w:eastAsia="ru-RU"/>
              </w:rPr>
            </w:pPr>
          </w:p>
        </w:tc>
      </w:tr>
      <w:tr w:rsidR="00DA2AC6" w:rsidRPr="00DA2AC6" w:rsidTr="001D0788">
        <w:trPr>
          <w:trHeight w:val="90"/>
        </w:trPr>
        <w:tc>
          <w:tcPr>
            <w:tcW w:w="731" w:type="pct"/>
            <w:vMerge/>
            <w:vAlign w:val="center"/>
          </w:tcPr>
          <w:p w:rsidR="00DA2AC6" w:rsidRPr="00DA2AC6" w:rsidRDefault="00DA2AC6" w:rsidP="00DA2AC6">
            <w:pPr>
              <w:tabs>
                <w:tab w:val="left" w:pos="285"/>
                <w:tab w:val="left" w:pos="1708"/>
              </w:tabs>
              <w:spacing w:after="0" w:line="240" w:lineRule="auto"/>
              <w:rPr>
                <w:rFonts w:eastAsia="Calibri" w:cs="Times New Roman"/>
                <w:b/>
                <w:bCs/>
                <w:sz w:val="22"/>
              </w:rPr>
            </w:pPr>
          </w:p>
        </w:tc>
        <w:tc>
          <w:tcPr>
            <w:tcW w:w="3043" w:type="pct"/>
          </w:tcPr>
          <w:p w:rsidR="00DA2AC6" w:rsidRPr="00DA2AC6" w:rsidRDefault="00DA2AC6" w:rsidP="00DA2AC6">
            <w:pPr>
              <w:numPr>
                <w:ilvl w:val="0"/>
                <w:numId w:val="13"/>
              </w:numPr>
              <w:tabs>
                <w:tab w:val="left" w:pos="39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
              <w:contextualSpacing/>
              <w:rPr>
                <w:rFonts w:eastAsia="Times New Roman" w:cs="Times New Roman"/>
                <w:bCs/>
                <w:sz w:val="22"/>
                <w:lang w:eastAsia="ru-RU"/>
              </w:rPr>
            </w:pPr>
            <w:r w:rsidRPr="00DA2AC6">
              <w:rPr>
                <w:rFonts w:eastAsia="Times New Roman" w:cs="Times New Roman"/>
                <w:sz w:val="22"/>
              </w:rPr>
              <w:t>Понятие и содержание управленческих решений.</w:t>
            </w:r>
            <w:r w:rsidRPr="00DA2AC6">
              <w:rPr>
                <w:rFonts w:eastAsia="Calibri" w:cs="Times New Roman"/>
                <w:sz w:val="22"/>
              </w:rPr>
              <w:t xml:space="preserve"> Классификация решений.</w:t>
            </w:r>
          </w:p>
        </w:tc>
        <w:tc>
          <w:tcPr>
            <w:tcW w:w="497" w:type="pct"/>
            <w:vMerge/>
            <w:vAlign w:val="center"/>
          </w:tcPr>
          <w:p w:rsidR="00DA2AC6" w:rsidRPr="00DA2AC6" w:rsidRDefault="00DA2AC6" w:rsidP="00DA2AC6">
            <w:pPr>
              <w:tabs>
                <w:tab w:val="left" w:pos="285"/>
                <w:tab w:val="left" w:pos="1708"/>
              </w:tabs>
              <w:spacing w:after="0" w:line="240" w:lineRule="auto"/>
              <w:jc w:val="center"/>
              <w:rPr>
                <w:rFonts w:eastAsia="Times New Roman" w:cs="Times New Roman"/>
                <w:bCs/>
                <w:i/>
                <w:sz w:val="22"/>
                <w:lang w:eastAsia="ru-RU"/>
              </w:rPr>
            </w:pPr>
          </w:p>
        </w:tc>
        <w:tc>
          <w:tcPr>
            <w:tcW w:w="729" w:type="pct"/>
            <w:vMerge/>
          </w:tcPr>
          <w:p w:rsidR="00DA2AC6" w:rsidRPr="00DA2AC6" w:rsidRDefault="00DA2AC6" w:rsidP="00DA2AC6">
            <w:pPr>
              <w:spacing w:after="0" w:line="240" w:lineRule="auto"/>
              <w:rPr>
                <w:rFonts w:eastAsia="Times New Roman" w:cs="Times New Roman"/>
                <w:b/>
                <w:bCs/>
                <w:sz w:val="22"/>
                <w:lang w:eastAsia="ru-RU"/>
              </w:rPr>
            </w:pPr>
          </w:p>
        </w:tc>
      </w:tr>
      <w:tr w:rsidR="00DA2AC6" w:rsidRPr="00DA2AC6" w:rsidTr="001D0788">
        <w:trPr>
          <w:trHeight w:val="90"/>
        </w:trPr>
        <w:tc>
          <w:tcPr>
            <w:tcW w:w="731" w:type="pct"/>
            <w:vMerge/>
            <w:vAlign w:val="center"/>
          </w:tcPr>
          <w:p w:rsidR="00DA2AC6" w:rsidRPr="00DA2AC6" w:rsidRDefault="00DA2AC6" w:rsidP="00DA2AC6">
            <w:pPr>
              <w:tabs>
                <w:tab w:val="left" w:pos="285"/>
                <w:tab w:val="left" w:pos="1708"/>
              </w:tabs>
              <w:spacing w:after="0" w:line="240" w:lineRule="auto"/>
              <w:rPr>
                <w:rFonts w:eastAsia="Calibri" w:cs="Times New Roman"/>
                <w:b/>
                <w:bCs/>
                <w:sz w:val="22"/>
              </w:rPr>
            </w:pPr>
          </w:p>
        </w:tc>
        <w:tc>
          <w:tcPr>
            <w:tcW w:w="3043" w:type="pct"/>
          </w:tcPr>
          <w:p w:rsidR="00DA2AC6" w:rsidRPr="00DA2AC6" w:rsidRDefault="00DA2AC6" w:rsidP="00DA2AC6">
            <w:pPr>
              <w:tabs>
                <w:tab w:val="left" w:pos="285"/>
                <w:tab w:val="left" w:pos="1708"/>
              </w:tabs>
              <w:spacing w:after="0" w:line="240" w:lineRule="auto"/>
              <w:rPr>
                <w:rFonts w:eastAsia="Calibri" w:cs="Times New Roman"/>
                <w:color w:val="333333"/>
                <w:sz w:val="22"/>
              </w:rPr>
            </w:pPr>
            <w:r w:rsidRPr="00DA2AC6">
              <w:rPr>
                <w:rFonts w:eastAsia="Times New Roman" w:cs="Times New Roman"/>
                <w:b/>
                <w:bCs/>
                <w:sz w:val="22"/>
                <w:lang w:eastAsia="ru-RU"/>
              </w:rPr>
              <w:t>В том числе практических и лабораторных занятий</w:t>
            </w:r>
          </w:p>
        </w:tc>
        <w:tc>
          <w:tcPr>
            <w:tcW w:w="497" w:type="pct"/>
            <w:vAlign w:val="center"/>
          </w:tcPr>
          <w:p w:rsidR="00DA2AC6" w:rsidRPr="00DA2AC6" w:rsidRDefault="00DA2AC6" w:rsidP="00DA2AC6">
            <w:pPr>
              <w:tabs>
                <w:tab w:val="left" w:pos="285"/>
                <w:tab w:val="left" w:pos="1708"/>
              </w:tabs>
              <w:spacing w:after="0" w:line="240" w:lineRule="auto"/>
              <w:jc w:val="center"/>
              <w:rPr>
                <w:rFonts w:eastAsia="Times New Roman" w:cs="Times New Roman"/>
                <w:bCs/>
                <w:i/>
                <w:sz w:val="22"/>
                <w:lang w:eastAsia="ru-RU"/>
              </w:rPr>
            </w:pPr>
            <w:r w:rsidRPr="00DA2AC6">
              <w:rPr>
                <w:rFonts w:eastAsia="Times New Roman" w:cs="Times New Roman"/>
                <w:bCs/>
                <w:i/>
                <w:sz w:val="22"/>
                <w:lang w:eastAsia="ru-RU"/>
              </w:rPr>
              <w:t>-</w:t>
            </w:r>
          </w:p>
        </w:tc>
        <w:tc>
          <w:tcPr>
            <w:tcW w:w="729" w:type="pct"/>
            <w:vMerge/>
          </w:tcPr>
          <w:p w:rsidR="00DA2AC6" w:rsidRPr="00DA2AC6" w:rsidRDefault="00DA2AC6" w:rsidP="00DA2AC6">
            <w:pPr>
              <w:spacing w:after="0" w:line="240" w:lineRule="auto"/>
              <w:rPr>
                <w:rFonts w:eastAsia="Times New Roman" w:cs="Times New Roman"/>
                <w:b/>
                <w:bCs/>
                <w:sz w:val="22"/>
                <w:lang w:eastAsia="ru-RU"/>
              </w:rPr>
            </w:pPr>
          </w:p>
        </w:tc>
      </w:tr>
      <w:tr w:rsidR="00DA2AC6" w:rsidRPr="00DA2AC6" w:rsidTr="001D0788">
        <w:trPr>
          <w:trHeight w:val="90"/>
        </w:trPr>
        <w:tc>
          <w:tcPr>
            <w:tcW w:w="731" w:type="pct"/>
            <w:vMerge w:val="restart"/>
          </w:tcPr>
          <w:p w:rsidR="00DA2AC6" w:rsidRPr="00DA2AC6" w:rsidRDefault="00DA2AC6" w:rsidP="00DA2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imes New Roman"/>
                <w:b/>
                <w:bCs/>
                <w:sz w:val="22"/>
                <w:lang w:eastAsia="ru-RU"/>
              </w:rPr>
            </w:pPr>
            <w:r w:rsidRPr="00DA2AC6">
              <w:rPr>
                <w:rFonts w:eastAsia="Times New Roman" w:cs="Times New Roman"/>
                <w:b/>
                <w:bCs/>
                <w:sz w:val="22"/>
                <w:lang w:eastAsia="ru-RU"/>
              </w:rPr>
              <w:t>Тема 2.6.</w:t>
            </w:r>
          </w:p>
          <w:p w:rsidR="00DA2AC6" w:rsidRPr="00DA2AC6" w:rsidRDefault="00DA2AC6" w:rsidP="00DA2AC6">
            <w:pPr>
              <w:spacing w:after="0" w:line="240" w:lineRule="auto"/>
              <w:jc w:val="center"/>
              <w:rPr>
                <w:rFonts w:eastAsia="Times New Roman" w:cs="Times New Roman"/>
                <w:b/>
                <w:bCs/>
                <w:sz w:val="22"/>
                <w:lang w:eastAsia="ru-RU"/>
              </w:rPr>
            </w:pPr>
            <w:r w:rsidRPr="00DA2AC6">
              <w:rPr>
                <w:rFonts w:eastAsia="Times New Roman" w:cs="Times New Roman"/>
                <w:b/>
                <w:iCs/>
                <w:sz w:val="22"/>
                <w:lang w:eastAsia="ru-RU"/>
              </w:rPr>
              <w:t>Деловое общение</w:t>
            </w:r>
          </w:p>
        </w:tc>
        <w:tc>
          <w:tcPr>
            <w:tcW w:w="3043" w:type="pct"/>
          </w:tcPr>
          <w:p w:rsidR="00DA2AC6" w:rsidRPr="00DA2AC6" w:rsidRDefault="00DA2AC6" w:rsidP="00DA2AC6">
            <w:pPr>
              <w:spacing w:after="0" w:line="240" w:lineRule="auto"/>
              <w:rPr>
                <w:rFonts w:eastAsia="Times New Roman" w:cs="Times New Roman"/>
                <w:b/>
                <w:bCs/>
                <w:sz w:val="22"/>
                <w:lang w:eastAsia="ru-RU"/>
              </w:rPr>
            </w:pPr>
            <w:r w:rsidRPr="00DA2AC6">
              <w:rPr>
                <w:rFonts w:eastAsia="Times New Roman" w:cs="Times New Roman"/>
                <w:b/>
                <w:bCs/>
                <w:sz w:val="22"/>
                <w:lang w:eastAsia="ru-RU"/>
              </w:rPr>
              <w:t>Содержание учебного материала</w:t>
            </w:r>
          </w:p>
        </w:tc>
        <w:tc>
          <w:tcPr>
            <w:tcW w:w="497" w:type="pct"/>
            <w:vMerge w:val="restart"/>
            <w:vAlign w:val="center"/>
          </w:tcPr>
          <w:p w:rsidR="00DA2AC6" w:rsidRPr="00DA2AC6" w:rsidRDefault="008066CB" w:rsidP="00DA2AC6">
            <w:pPr>
              <w:tabs>
                <w:tab w:val="left" w:pos="285"/>
                <w:tab w:val="left" w:pos="1708"/>
              </w:tabs>
              <w:spacing w:after="0" w:line="240" w:lineRule="auto"/>
              <w:jc w:val="center"/>
              <w:rPr>
                <w:rFonts w:eastAsia="Times New Roman" w:cs="Times New Roman"/>
                <w:bCs/>
                <w:i/>
                <w:sz w:val="22"/>
                <w:lang w:eastAsia="ru-RU"/>
              </w:rPr>
            </w:pPr>
            <w:r>
              <w:rPr>
                <w:rFonts w:eastAsia="Times New Roman" w:cs="Times New Roman"/>
                <w:bCs/>
                <w:i/>
                <w:sz w:val="22"/>
                <w:lang w:eastAsia="ru-RU"/>
              </w:rPr>
              <w:t>6</w:t>
            </w:r>
          </w:p>
        </w:tc>
        <w:tc>
          <w:tcPr>
            <w:tcW w:w="729" w:type="pct"/>
            <w:vMerge w:val="restart"/>
          </w:tcPr>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1.1 - ПК 1.6</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2.1 - ПК 2.4</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3.1 - ПК 3.4</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4.1 - ПК 4.4</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ОК 01 - ОК 09</w:t>
            </w:r>
          </w:p>
          <w:p w:rsidR="00DA2AC6" w:rsidRPr="00DA2AC6" w:rsidRDefault="00DA2AC6" w:rsidP="00DA2AC6">
            <w:pPr>
              <w:spacing w:after="0" w:line="240" w:lineRule="auto"/>
              <w:rPr>
                <w:rFonts w:eastAsia="Times New Roman" w:cs="Times New Roman"/>
                <w:b/>
                <w:bCs/>
                <w:sz w:val="22"/>
                <w:lang w:eastAsia="ru-RU"/>
              </w:rPr>
            </w:pPr>
          </w:p>
        </w:tc>
      </w:tr>
      <w:tr w:rsidR="00DA2AC6" w:rsidRPr="00DA2AC6" w:rsidTr="001D0788">
        <w:trPr>
          <w:trHeight w:val="90"/>
        </w:trPr>
        <w:tc>
          <w:tcPr>
            <w:tcW w:w="731" w:type="pct"/>
            <w:vMerge/>
          </w:tcPr>
          <w:p w:rsidR="00DA2AC6" w:rsidRPr="00DA2AC6" w:rsidRDefault="00DA2AC6" w:rsidP="00DA2AC6">
            <w:pPr>
              <w:tabs>
                <w:tab w:val="left" w:pos="285"/>
                <w:tab w:val="left" w:pos="1708"/>
              </w:tabs>
              <w:spacing w:after="0" w:line="240" w:lineRule="auto"/>
              <w:rPr>
                <w:rFonts w:eastAsia="Calibri" w:cs="Times New Roman"/>
                <w:b/>
                <w:bCs/>
                <w:sz w:val="22"/>
              </w:rPr>
            </w:pPr>
          </w:p>
        </w:tc>
        <w:tc>
          <w:tcPr>
            <w:tcW w:w="3043" w:type="pct"/>
          </w:tcPr>
          <w:p w:rsidR="00DA2AC6" w:rsidRPr="00DA2AC6" w:rsidRDefault="00DA2AC6" w:rsidP="00DA2AC6">
            <w:pPr>
              <w:numPr>
                <w:ilvl w:val="0"/>
                <w:numId w:val="14"/>
              </w:numPr>
              <w:tabs>
                <w:tab w:val="left" w:pos="195"/>
                <w:tab w:val="left" w:pos="47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eastAsia="Times New Roman" w:cs="Times New Roman"/>
                <w:bCs/>
                <w:sz w:val="22"/>
                <w:lang w:eastAsia="ru-RU"/>
              </w:rPr>
            </w:pPr>
            <w:r w:rsidRPr="00DA2AC6">
              <w:rPr>
                <w:rFonts w:eastAsia="Times New Roman" w:cs="Times New Roman"/>
                <w:bCs/>
                <w:sz w:val="22"/>
                <w:lang w:eastAsia="ru-RU"/>
              </w:rPr>
              <w:t>Стили управления, коммуникации, принципы делового общения. Этапы и фазы делового общения.</w:t>
            </w:r>
          </w:p>
        </w:tc>
        <w:tc>
          <w:tcPr>
            <w:tcW w:w="497" w:type="pct"/>
            <w:vMerge/>
            <w:vAlign w:val="center"/>
          </w:tcPr>
          <w:p w:rsidR="00DA2AC6" w:rsidRPr="00DA2AC6" w:rsidRDefault="00DA2AC6" w:rsidP="00DA2AC6">
            <w:pPr>
              <w:tabs>
                <w:tab w:val="left" w:pos="285"/>
                <w:tab w:val="left" w:pos="1708"/>
              </w:tabs>
              <w:spacing w:after="0" w:line="240" w:lineRule="auto"/>
              <w:jc w:val="center"/>
              <w:rPr>
                <w:rFonts w:eastAsia="Times New Roman" w:cs="Times New Roman"/>
                <w:bCs/>
                <w:i/>
                <w:sz w:val="22"/>
                <w:lang w:eastAsia="ru-RU"/>
              </w:rPr>
            </w:pPr>
          </w:p>
        </w:tc>
        <w:tc>
          <w:tcPr>
            <w:tcW w:w="729" w:type="pct"/>
            <w:vMerge/>
          </w:tcPr>
          <w:p w:rsidR="00DA2AC6" w:rsidRPr="00DA2AC6" w:rsidRDefault="00DA2AC6" w:rsidP="00DA2AC6">
            <w:pPr>
              <w:spacing w:after="0" w:line="240" w:lineRule="auto"/>
              <w:rPr>
                <w:rFonts w:eastAsia="Times New Roman" w:cs="Times New Roman"/>
                <w:b/>
                <w:bCs/>
                <w:sz w:val="22"/>
                <w:lang w:eastAsia="ru-RU"/>
              </w:rPr>
            </w:pPr>
          </w:p>
        </w:tc>
      </w:tr>
      <w:tr w:rsidR="00DA2AC6" w:rsidRPr="00DA2AC6" w:rsidTr="001D0788">
        <w:trPr>
          <w:trHeight w:val="90"/>
        </w:trPr>
        <w:tc>
          <w:tcPr>
            <w:tcW w:w="731" w:type="pct"/>
            <w:vMerge/>
          </w:tcPr>
          <w:p w:rsidR="00DA2AC6" w:rsidRPr="00DA2AC6" w:rsidRDefault="00DA2AC6" w:rsidP="00DA2AC6">
            <w:pPr>
              <w:tabs>
                <w:tab w:val="left" w:pos="285"/>
                <w:tab w:val="left" w:pos="1708"/>
              </w:tabs>
              <w:spacing w:after="0" w:line="240" w:lineRule="auto"/>
              <w:rPr>
                <w:rFonts w:eastAsia="Calibri" w:cs="Times New Roman"/>
                <w:b/>
                <w:bCs/>
                <w:sz w:val="22"/>
              </w:rPr>
            </w:pPr>
          </w:p>
        </w:tc>
        <w:tc>
          <w:tcPr>
            <w:tcW w:w="3043" w:type="pct"/>
          </w:tcPr>
          <w:p w:rsidR="00DA2AC6" w:rsidRPr="00DA2AC6" w:rsidRDefault="00DA2AC6" w:rsidP="00DA2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bCs/>
                <w:sz w:val="22"/>
                <w:lang w:eastAsia="ru-RU"/>
              </w:rPr>
            </w:pPr>
            <w:r w:rsidRPr="00DA2AC6">
              <w:rPr>
                <w:rFonts w:eastAsia="Times New Roman" w:cs="Times New Roman"/>
                <w:b/>
                <w:bCs/>
                <w:sz w:val="22"/>
                <w:lang w:eastAsia="ru-RU"/>
              </w:rPr>
              <w:t>В том числе практических и лабораторных занятий</w:t>
            </w:r>
          </w:p>
        </w:tc>
        <w:tc>
          <w:tcPr>
            <w:tcW w:w="497" w:type="pct"/>
            <w:vAlign w:val="center"/>
          </w:tcPr>
          <w:p w:rsidR="00DA2AC6" w:rsidRPr="00DA2AC6" w:rsidRDefault="00DA2AC6" w:rsidP="00DA2AC6">
            <w:pPr>
              <w:tabs>
                <w:tab w:val="left" w:pos="285"/>
                <w:tab w:val="left" w:pos="1708"/>
              </w:tabs>
              <w:spacing w:after="0" w:line="240" w:lineRule="auto"/>
              <w:jc w:val="center"/>
              <w:rPr>
                <w:rFonts w:eastAsia="Times New Roman" w:cs="Times New Roman"/>
                <w:bCs/>
                <w:i/>
                <w:sz w:val="22"/>
                <w:lang w:eastAsia="ru-RU"/>
              </w:rPr>
            </w:pPr>
            <w:r w:rsidRPr="00DA2AC6">
              <w:rPr>
                <w:rFonts w:eastAsia="Times New Roman" w:cs="Times New Roman"/>
                <w:bCs/>
                <w:i/>
                <w:sz w:val="22"/>
                <w:lang w:eastAsia="ru-RU"/>
              </w:rPr>
              <w:t>-</w:t>
            </w:r>
          </w:p>
        </w:tc>
        <w:tc>
          <w:tcPr>
            <w:tcW w:w="729" w:type="pct"/>
            <w:vMerge/>
          </w:tcPr>
          <w:p w:rsidR="00DA2AC6" w:rsidRPr="00DA2AC6" w:rsidRDefault="00DA2AC6" w:rsidP="00DA2AC6">
            <w:pPr>
              <w:spacing w:after="0" w:line="240" w:lineRule="auto"/>
              <w:rPr>
                <w:rFonts w:eastAsia="Times New Roman" w:cs="Times New Roman"/>
                <w:b/>
                <w:bCs/>
                <w:sz w:val="22"/>
                <w:lang w:eastAsia="ru-RU"/>
              </w:rPr>
            </w:pPr>
          </w:p>
        </w:tc>
      </w:tr>
      <w:tr w:rsidR="00DA2AC6" w:rsidRPr="00DA2AC6" w:rsidTr="001D0788">
        <w:trPr>
          <w:trHeight w:val="90"/>
        </w:trPr>
        <w:tc>
          <w:tcPr>
            <w:tcW w:w="731" w:type="pct"/>
            <w:vMerge w:val="restart"/>
          </w:tcPr>
          <w:p w:rsidR="00DA2AC6" w:rsidRPr="00DA2AC6" w:rsidRDefault="00DA2AC6" w:rsidP="00DA2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imes New Roman"/>
                <w:b/>
                <w:bCs/>
                <w:sz w:val="22"/>
                <w:lang w:eastAsia="ru-RU"/>
              </w:rPr>
            </w:pPr>
            <w:r w:rsidRPr="00DA2AC6">
              <w:rPr>
                <w:rFonts w:eastAsia="Times New Roman" w:cs="Times New Roman"/>
                <w:b/>
                <w:bCs/>
                <w:sz w:val="22"/>
                <w:lang w:eastAsia="ru-RU"/>
              </w:rPr>
              <w:t>Тема 2.7.</w:t>
            </w:r>
          </w:p>
          <w:p w:rsidR="00DA2AC6" w:rsidRPr="00DA2AC6" w:rsidRDefault="00DA2AC6" w:rsidP="00DA2AC6">
            <w:pPr>
              <w:tabs>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imes New Roman"/>
                <w:b/>
                <w:bCs/>
                <w:sz w:val="22"/>
                <w:lang w:eastAsia="ru-RU"/>
              </w:rPr>
            </w:pPr>
            <w:r w:rsidRPr="00DA2AC6">
              <w:rPr>
                <w:rFonts w:eastAsia="Times New Roman" w:cs="Times New Roman"/>
                <w:b/>
                <w:iCs/>
                <w:sz w:val="22"/>
                <w:lang w:eastAsia="ru-RU"/>
              </w:rPr>
              <w:t>Сущность и функции маркетинга.</w:t>
            </w:r>
          </w:p>
        </w:tc>
        <w:tc>
          <w:tcPr>
            <w:tcW w:w="3043" w:type="pct"/>
          </w:tcPr>
          <w:p w:rsidR="00DA2AC6" w:rsidRPr="00DA2AC6" w:rsidRDefault="00DA2AC6" w:rsidP="00DA2AC6">
            <w:pPr>
              <w:spacing w:after="0" w:line="240" w:lineRule="auto"/>
              <w:rPr>
                <w:rFonts w:eastAsia="Times New Roman" w:cs="Times New Roman"/>
                <w:b/>
                <w:bCs/>
                <w:sz w:val="22"/>
                <w:lang w:eastAsia="ru-RU"/>
              </w:rPr>
            </w:pPr>
            <w:r w:rsidRPr="00DA2AC6">
              <w:rPr>
                <w:rFonts w:eastAsia="Times New Roman" w:cs="Times New Roman"/>
                <w:b/>
                <w:bCs/>
                <w:sz w:val="22"/>
                <w:lang w:eastAsia="ru-RU"/>
              </w:rPr>
              <w:t>Содержание учебного материала</w:t>
            </w:r>
          </w:p>
        </w:tc>
        <w:tc>
          <w:tcPr>
            <w:tcW w:w="497" w:type="pct"/>
            <w:vMerge w:val="restart"/>
            <w:vAlign w:val="center"/>
          </w:tcPr>
          <w:p w:rsidR="00DA2AC6" w:rsidRPr="00DA2AC6" w:rsidRDefault="008066CB" w:rsidP="00DA2AC6">
            <w:pPr>
              <w:tabs>
                <w:tab w:val="left" w:pos="285"/>
                <w:tab w:val="left" w:pos="1708"/>
              </w:tabs>
              <w:spacing w:after="0" w:line="240" w:lineRule="auto"/>
              <w:jc w:val="center"/>
              <w:rPr>
                <w:rFonts w:eastAsia="Times New Roman" w:cs="Times New Roman"/>
                <w:bCs/>
                <w:i/>
                <w:sz w:val="22"/>
                <w:lang w:eastAsia="ru-RU"/>
              </w:rPr>
            </w:pPr>
            <w:r>
              <w:rPr>
                <w:rFonts w:eastAsia="Times New Roman" w:cs="Times New Roman"/>
                <w:bCs/>
                <w:i/>
                <w:sz w:val="22"/>
                <w:lang w:eastAsia="ru-RU"/>
              </w:rPr>
              <w:t>8</w:t>
            </w:r>
          </w:p>
        </w:tc>
        <w:tc>
          <w:tcPr>
            <w:tcW w:w="729" w:type="pct"/>
            <w:vMerge w:val="restart"/>
          </w:tcPr>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1.1 - ПК 1.6</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2.1 - ПК 2.4</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3.1 - ПК 3.4</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4.1 - ПК 4.4</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ОК 01 - ОК 09</w:t>
            </w:r>
          </w:p>
          <w:p w:rsidR="00DA2AC6" w:rsidRPr="00DA2AC6" w:rsidRDefault="00DA2AC6" w:rsidP="00DA2AC6">
            <w:pPr>
              <w:spacing w:after="0" w:line="240" w:lineRule="auto"/>
              <w:rPr>
                <w:rFonts w:eastAsia="Times New Roman" w:cs="Times New Roman"/>
                <w:b/>
                <w:bCs/>
                <w:sz w:val="22"/>
                <w:lang w:eastAsia="ru-RU"/>
              </w:rPr>
            </w:pPr>
          </w:p>
        </w:tc>
      </w:tr>
      <w:tr w:rsidR="00DA2AC6" w:rsidRPr="00DA2AC6" w:rsidTr="001D0788">
        <w:trPr>
          <w:trHeight w:val="90"/>
        </w:trPr>
        <w:tc>
          <w:tcPr>
            <w:tcW w:w="731" w:type="pct"/>
            <w:vMerge/>
          </w:tcPr>
          <w:p w:rsidR="00DA2AC6" w:rsidRPr="00DA2AC6" w:rsidRDefault="00DA2AC6" w:rsidP="00DA2AC6">
            <w:pPr>
              <w:tabs>
                <w:tab w:val="left" w:pos="285"/>
                <w:tab w:val="left" w:pos="1708"/>
              </w:tabs>
              <w:spacing w:after="0" w:line="240" w:lineRule="auto"/>
              <w:rPr>
                <w:rFonts w:eastAsia="Calibri" w:cs="Times New Roman"/>
                <w:b/>
                <w:bCs/>
                <w:sz w:val="22"/>
              </w:rPr>
            </w:pPr>
          </w:p>
        </w:tc>
        <w:tc>
          <w:tcPr>
            <w:tcW w:w="3043" w:type="pct"/>
          </w:tcPr>
          <w:p w:rsidR="00DA2AC6" w:rsidRPr="00DA2AC6" w:rsidRDefault="00DA2AC6" w:rsidP="00DA2AC6">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
              <w:contextualSpacing/>
              <w:rPr>
                <w:rFonts w:eastAsia="Times New Roman" w:cs="Times New Roman"/>
                <w:bCs/>
                <w:sz w:val="22"/>
                <w:lang w:eastAsia="ru-RU"/>
              </w:rPr>
            </w:pPr>
            <w:r w:rsidRPr="00DA2AC6">
              <w:rPr>
                <w:rFonts w:eastAsia="Times New Roman" w:cs="Times New Roman"/>
                <w:iCs/>
                <w:sz w:val="22"/>
                <w:lang w:eastAsia="ru-RU"/>
              </w:rPr>
              <w:t xml:space="preserve">Сущность и функции маркетинга. История возникновения и основные этапы маркетинга. </w:t>
            </w:r>
            <w:r w:rsidRPr="00DA2AC6">
              <w:rPr>
                <w:rFonts w:eastAsia="Times New Roman" w:cs="Times New Roman"/>
                <w:bCs/>
                <w:sz w:val="22"/>
                <w:lang w:eastAsia="ru-RU"/>
              </w:rPr>
              <w:t>Цели маркетинга. Виды маркетинга. Окружающая среда маркетинга</w:t>
            </w:r>
          </w:p>
        </w:tc>
        <w:tc>
          <w:tcPr>
            <w:tcW w:w="497" w:type="pct"/>
            <w:vMerge/>
            <w:vAlign w:val="center"/>
          </w:tcPr>
          <w:p w:rsidR="00DA2AC6" w:rsidRPr="00DA2AC6" w:rsidRDefault="00DA2AC6" w:rsidP="00DA2AC6">
            <w:pPr>
              <w:tabs>
                <w:tab w:val="left" w:pos="285"/>
                <w:tab w:val="left" w:pos="1708"/>
              </w:tabs>
              <w:spacing w:after="0" w:line="240" w:lineRule="auto"/>
              <w:jc w:val="center"/>
              <w:rPr>
                <w:rFonts w:eastAsia="Times New Roman" w:cs="Times New Roman"/>
                <w:bCs/>
                <w:i/>
                <w:sz w:val="22"/>
                <w:lang w:eastAsia="ru-RU"/>
              </w:rPr>
            </w:pPr>
          </w:p>
        </w:tc>
        <w:tc>
          <w:tcPr>
            <w:tcW w:w="729" w:type="pct"/>
            <w:vMerge/>
          </w:tcPr>
          <w:p w:rsidR="00DA2AC6" w:rsidRPr="00DA2AC6" w:rsidRDefault="00DA2AC6" w:rsidP="00DA2AC6">
            <w:pPr>
              <w:spacing w:after="0" w:line="240" w:lineRule="auto"/>
              <w:rPr>
                <w:rFonts w:eastAsia="Times New Roman" w:cs="Times New Roman"/>
                <w:b/>
                <w:bCs/>
                <w:sz w:val="22"/>
                <w:lang w:eastAsia="ru-RU"/>
              </w:rPr>
            </w:pPr>
          </w:p>
        </w:tc>
      </w:tr>
      <w:tr w:rsidR="00DA2AC6" w:rsidRPr="00DA2AC6" w:rsidTr="001D0788">
        <w:trPr>
          <w:trHeight w:val="90"/>
        </w:trPr>
        <w:tc>
          <w:tcPr>
            <w:tcW w:w="731" w:type="pct"/>
            <w:vMerge/>
          </w:tcPr>
          <w:p w:rsidR="00DA2AC6" w:rsidRPr="00DA2AC6" w:rsidRDefault="00DA2AC6" w:rsidP="00DA2AC6">
            <w:pPr>
              <w:tabs>
                <w:tab w:val="left" w:pos="285"/>
                <w:tab w:val="left" w:pos="1708"/>
              </w:tabs>
              <w:spacing w:after="0" w:line="240" w:lineRule="auto"/>
              <w:rPr>
                <w:rFonts w:eastAsia="Calibri" w:cs="Times New Roman"/>
                <w:b/>
                <w:bCs/>
                <w:sz w:val="22"/>
              </w:rPr>
            </w:pPr>
          </w:p>
        </w:tc>
        <w:tc>
          <w:tcPr>
            <w:tcW w:w="3043" w:type="pct"/>
          </w:tcPr>
          <w:p w:rsidR="00DA2AC6" w:rsidRPr="00DA2AC6" w:rsidRDefault="00DA2AC6" w:rsidP="00DA2AC6">
            <w:pPr>
              <w:spacing w:after="0" w:line="240" w:lineRule="auto"/>
              <w:rPr>
                <w:rFonts w:eastAsia="Times New Roman" w:cs="Times New Roman"/>
                <w:b/>
                <w:bCs/>
                <w:sz w:val="22"/>
                <w:lang w:eastAsia="ru-RU"/>
              </w:rPr>
            </w:pPr>
            <w:r w:rsidRPr="00DA2AC6">
              <w:rPr>
                <w:rFonts w:eastAsia="Times New Roman" w:cs="Times New Roman"/>
                <w:b/>
                <w:bCs/>
                <w:sz w:val="22"/>
                <w:lang w:eastAsia="ru-RU"/>
              </w:rPr>
              <w:t>В том числе практических и лабораторных занятий</w:t>
            </w:r>
          </w:p>
        </w:tc>
        <w:tc>
          <w:tcPr>
            <w:tcW w:w="497" w:type="pct"/>
            <w:vAlign w:val="center"/>
          </w:tcPr>
          <w:p w:rsidR="00DA2AC6" w:rsidRPr="00DA2AC6" w:rsidRDefault="00DA2AC6" w:rsidP="00DA2AC6">
            <w:pPr>
              <w:tabs>
                <w:tab w:val="left" w:pos="285"/>
                <w:tab w:val="left" w:pos="1708"/>
              </w:tabs>
              <w:spacing w:after="0" w:line="240" w:lineRule="auto"/>
              <w:jc w:val="center"/>
              <w:rPr>
                <w:rFonts w:eastAsia="Times New Roman" w:cs="Times New Roman"/>
                <w:bCs/>
                <w:i/>
                <w:sz w:val="22"/>
                <w:lang w:eastAsia="ru-RU"/>
              </w:rPr>
            </w:pPr>
            <w:r w:rsidRPr="00DA2AC6">
              <w:rPr>
                <w:rFonts w:eastAsia="Times New Roman" w:cs="Times New Roman"/>
                <w:bCs/>
                <w:i/>
                <w:sz w:val="22"/>
                <w:lang w:eastAsia="ru-RU"/>
              </w:rPr>
              <w:t>-</w:t>
            </w:r>
          </w:p>
        </w:tc>
        <w:tc>
          <w:tcPr>
            <w:tcW w:w="729" w:type="pct"/>
            <w:vMerge/>
          </w:tcPr>
          <w:p w:rsidR="00DA2AC6" w:rsidRPr="00DA2AC6" w:rsidRDefault="00DA2AC6" w:rsidP="00DA2AC6">
            <w:pPr>
              <w:spacing w:after="0" w:line="240" w:lineRule="auto"/>
              <w:rPr>
                <w:rFonts w:eastAsia="Times New Roman" w:cs="Times New Roman"/>
                <w:b/>
                <w:bCs/>
                <w:sz w:val="22"/>
                <w:lang w:eastAsia="ru-RU"/>
              </w:rPr>
            </w:pPr>
          </w:p>
        </w:tc>
      </w:tr>
      <w:tr w:rsidR="00DA2AC6" w:rsidRPr="00DA2AC6" w:rsidTr="001D0788">
        <w:trPr>
          <w:trHeight w:val="90"/>
        </w:trPr>
        <w:tc>
          <w:tcPr>
            <w:tcW w:w="731" w:type="pct"/>
            <w:vMerge w:val="restart"/>
          </w:tcPr>
          <w:p w:rsidR="00DA2AC6" w:rsidRPr="00DA2AC6" w:rsidRDefault="00DA2AC6" w:rsidP="00DA2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imes New Roman"/>
                <w:b/>
                <w:bCs/>
                <w:sz w:val="22"/>
                <w:lang w:eastAsia="ru-RU"/>
              </w:rPr>
            </w:pPr>
            <w:r w:rsidRPr="00DA2AC6">
              <w:rPr>
                <w:rFonts w:eastAsia="Times New Roman" w:cs="Times New Roman"/>
                <w:b/>
                <w:bCs/>
                <w:sz w:val="22"/>
                <w:lang w:eastAsia="ru-RU"/>
              </w:rPr>
              <w:t>Тема 2.8.</w:t>
            </w:r>
          </w:p>
          <w:p w:rsidR="00DA2AC6" w:rsidRPr="00DA2AC6" w:rsidRDefault="00DA2AC6" w:rsidP="00DA2AC6">
            <w:pPr>
              <w:spacing w:after="0" w:line="240" w:lineRule="auto"/>
              <w:jc w:val="center"/>
              <w:rPr>
                <w:rFonts w:eastAsia="Times New Roman" w:cs="Times New Roman"/>
                <w:b/>
                <w:bCs/>
                <w:sz w:val="22"/>
                <w:lang w:eastAsia="ru-RU"/>
              </w:rPr>
            </w:pPr>
            <w:r w:rsidRPr="00DA2AC6">
              <w:rPr>
                <w:rFonts w:eastAsia="Times New Roman" w:cs="Times New Roman"/>
                <w:b/>
                <w:iCs/>
                <w:sz w:val="22"/>
                <w:lang w:eastAsia="ru-RU"/>
              </w:rPr>
              <w:t>Рынок как объект маркетинга.</w:t>
            </w:r>
          </w:p>
          <w:p w:rsidR="00DA2AC6" w:rsidRPr="00DA2AC6" w:rsidRDefault="00DA2AC6" w:rsidP="00DA2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imes New Roman"/>
                <w:b/>
                <w:bCs/>
                <w:sz w:val="22"/>
                <w:lang w:eastAsia="ru-RU"/>
              </w:rPr>
            </w:pPr>
          </w:p>
          <w:p w:rsidR="00DA2AC6" w:rsidRPr="00DA2AC6" w:rsidRDefault="00DA2AC6" w:rsidP="00DA2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imes New Roman"/>
                <w:b/>
                <w:bCs/>
                <w:sz w:val="22"/>
                <w:lang w:eastAsia="ru-RU"/>
              </w:rPr>
            </w:pPr>
          </w:p>
        </w:tc>
        <w:tc>
          <w:tcPr>
            <w:tcW w:w="3043" w:type="pct"/>
          </w:tcPr>
          <w:p w:rsidR="00DA2AC6" w:rsidRPr="00DA2AC6" w:rsidRDefault="00DA2AC6" w:rsidP="00DA2AC6">
            <w:pPr>
              <w:spacing w:after="0" w:line="240" w:lineRule="auto"/>
              <w:rPr>
                <w:rFonts w:eastAsia="Times New Roman" w:cs="Times New Roman"/>
                <w:b/>
                <w:bCs/>
                <w:sz w:val="22"/>
                <w:lang w:eastAsia="ru-RU"/>
              </w:rPr>
            </w:pPr>
            <w:r w:rsidRPr="00DA2AC6">
              <w:rPr>
                <w:rFonts w:eastAsia="Times New Roman" w:cs="Times New Roman"/>
                <w:b/>
                <w:bCs/>
                <w:sz w:val="22"/>
                <w:lang w:eastAsia="ru-RU"/>
              </w:rPr>
              <w:t>Содержание учебного материала</w:t>
            </w:r>
          </w:p>
        </w:tc>
        <w:tc>
          <w:tcPr>
            <w:tcW w:w="497" w:type="pct"/>
            <w:vMerge w:val="restart"/>
            <w:vAlign w:val="center"/>
          </w:tcPr>
          <w:p w:rsidR="00DA2AC6" w:rsidRPr="00DA2AC6" w:rsidRDefault="00DA2AC6" w:rsidP="00910338">
            <w:pPr>
              <w:tabs>
                <w:tab w:val="left" w:pos="285"/>
                <w:tab w:val="left" w:pos="1708"/>
              </w:tabs>
              <w:spacing w:after="0" w:line="240" w:lineRule="auto"/>
              <w:jc w:val="center"/>
              <w:rPr>
                <w:rFonts w:eastAsia="Times New Roman" w:cs="Times New Roman"/>
                <w:bCs/>
                <w:i/>
                <w:sz w:val="22"/>
                <w:lang w:eastAsia="ru-RU"/>
              </w:rPr>
            </w:pPr>
            <w:r w:rsidRPr="00DA2AC6">
              <w:rPr>
                <w:rFonts w:eastAsia="Times New Roman" w:cs="Times New Roman"/>
                <w:bCs/>
                <w:i/>
                <w:sz w:val="22"/>
                <w:lang w:eastAsia="ru-RU"/>
              </w:rPr>
              <w:t>1</w:t>
            </w:r>
            <w:r w:rsidR="00910338">
              <w:rPr>
                <w:rFonts w:eastAsia="Times New Roman" w:cs="Times New Roman"/>
                <w:bCs/>
                <w:i/>
                <w:sz w:val="22"/>
                <w:lang w:eastAsia="ru-RU"/>
              </w:rPr>
              <w:t>4</w:t>
            </w:r>
          </w:p>
        </w:tc>
        <w:tc>
          <w:tcPr>
            <w:tcW w:w="729" w:type="pct"/>
            <w:vMerge w:val="restart"/>
          </w:tcPr>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1.1 - ПК 1.6</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2.1 - ПК 2.4</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3.1 - ПК 3.4</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4.1 - ПК 4.4</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ОК 01 - ОК 09</w:t>
            </w:r>
          </w:p>
          <w:p w:rsidR="00DA2AC6" w:rsidRPr="00DA2AC6" w:rsidRDefault="00DA2AC6" w:rsidP="00DA2AC6">
            <w:pPr>
              <w:spacing w:after="0" w:line="240" w:lineRule="auto"/>
              <w:rPr>
                <w:rFonts w:eastAsia="Times New Roman" w:cs="Times New Roman"/>
                <w:b/>
                <w:bCs/>
                <w:sz w:val="22"/>
                <w:lang w:eastAsia="ru-RU"/>
              </w:rPr>
            </w:pPr>
          </w:p>
        </w:tc>
      </w:tr>
      <w:tr w:rsidR="00DA2AC6" w:rsidRPr="00DA2AC6" w:rsidTr="001D0788">
        <w:trPr>
          <w:trHeight w:val="90"/>
        </w:trPr>
        <w:tc>
          <w:tcPr>
            <w:tcW w:w="731" w:type="pct"/>
            <w:vMerge/>
            <w:vAlign w:val="center"/>
          </w:tcPr>
          <w:p w:rsidR="00DA2AC6" w:rsidRPr="00DA2AC6" w:rsidRDefault="00DA2AC6" w:rsidP="00DA2AC6">
            <w:pPr>
              <w:tabs>
                <w:tab w:val="left" w:pos="285"/>
                <w:tab w:val="left" w:pos="1708"/>
              </w:tabs>
              <w:spacing w:after="0" w:line="240" w:lineRule="auto"/>
              <w:rPr>
                <w:rFonts w:eastAsia="Calibri" w:cs="Times New Roman"/>
                <w:b/>
                <w:bCs/>
                <w:sz w:val="22"/>
              </w:rPr>
            </w:pPr>
          </w:p>
        </w:tc>
        <w:tc>
          <w:tcPr>
            <w:tcW w:w="3043" w:type="pct"/>
          </w:tcPr>
          <w:p w:rsidR="00DA2AC6" w:rsidRPr="00DA2AC6" w:rsidRDefault="00DA2AC6" w:rsidP="00DA2AC6">
            <w:pPr>
              <w:numPr>
                <w:ilvl w:val="0"/>
                <w:numId w:val="16"/>
              </w:numPr>
              <w:tabs>
                <w:tab w:val="left" w:pos="29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 w:firstLine="56"/>
              <w:contextualSpacing/>
              <w:rPr>
                <w:rFonts w:eastAsia="Times New Roman" w:cs="Times New Roman"/>
                <w:bCs/>
                <w:sz w:val="22"/>
                <w:lang w:eastAsia="ru-RU"/>
              </w:rPr>
            </w:pPr>
            <w:r w:rsidRPr="00DA2AC6">
              <w:rPr>
                <w:rFonts w:eastAsia="Times New Roman" w:cs="Times New Roman"/>
                <w:iCs/>
                <w:sz w:val="22"/>
                <w:lang w:eastAsia="ru-RU"/>
              </w:rPr>
              <w:t>Маркетинговое понятие рынка. Виды рынков.</w:t>
            </w:r>
            <w:r w:rsidRPr="00DA2AC6">
              <w:rPr>
                <w:rFonts w:eastAsia="Times New Roman" w:cs="Times New Roman"/>
                <w:bCs/>
                <w:sz w:val="22"/>
                <w:lang w:eastAsia="ru-RU"/>
              </w:rPr>
              <w:t xml:space="preserve"> Основные рыночные показатели и их содержание.</w:t>
            </w:r>
          </w:p>
        </w:tc>
        <w:tc>
          <w:tcPr>
            <w:tcW w:w="497" w:type="pct"/>
            <w:vMerge/>
            <w:vAlign w:val="center"/>
          </w:tcPr>
          <w:p w:rsidR="00DA2AC6" w:rsidRPr="00DA2AC6" w:rsidRDefault="00DA2AC6" w:rsidP="00DA2AC6">
            <w:pPr>
              <w:tabs>
                <w:tab w:val="left" w:pos="285"/>
                <w:tab w:val="left" w:pos="1708"/>
              </w:tabs>
              <w:spacing w:after="0" w:line="240" w:lineRule="auto"/>
              <w:jc w:val="center"/>
              <w:rPr>
                <w:rFonts w:eastAsia="Times New Roman" w:cs="Times New Roman"/>
                <w:bCs/>
                <w:i/>
                <w:sz w:val="22"/>
                <w:lang w:eastAsia="ru-RU"/>
              </w:rPr>
            </w:pPr>
          </w:p>
        </w:tc>
        <w:tc>
          <w:tcPr>
            <w:tcW w:w="729" w:type="pct"/>
            <w:vMerge/>
          </w:tcPr>
          <w:p w:rsidR="00DA2AC6" w:rsidRPr="00DA2AC6" w:rsidRDefault="00DA2AC6" w:rsidP="00DA2AC6">
            <w:pPr>
              <w:spacing w:after="0" w:line="240" w:lineRule="auto"/>
              <w:rPr>
                <w:rFonts w:eastAsia="Times New Roman" w:cs="Times New Roman"/>
                <w:b/>
                <w:bCs/>
                <w:sz w:val="22"/>
                <w:lang w:eastAsia="ru-RU"/>
              </w:rPr>
            </w:pPr>
          </w:p>
        </w:tc>
      </w:tr>
      <w:tr w:rsidR="00DA2AC6" w:rsidRPr="00DA2AC6" w:rsidTr="001D0788">
        <w:trPr>
          <w:trHeight w:val="90"/>
        </w:trPr>
        <w:tc>
          <w:tcPr>
            <w:tcW w:w="731" w:type="pct"/>
            <w:vMerge/>
            <w:vAlign w:val="center"/>
          </w:tcPr>
          <w:p w:rsidR="00DA2AC6" w:rsidRPr="00DA2AC6" w:rsidRDefault="00DA2AC6" w:rsidP="00DA2AC6">
            <w:pPr>
              <w:tabs>
                <w:tab w:val="left" w:pos="285"/>
                <w:tab w:val="left" w:pos="1708"/>
              </w:tabs>
              <w:spacing w:after="0" w:line="240" w:lineRule="auto"/>
              <w:rPr>
                <w:rFonts w:eastAsia="Calibri" w:cs="Times New Roman"/>
                <w:b/>
                <w:bCs/>
                <w:sz w:val="22"/>
              </w:rPr>
            </w:pPr>
          </w:p>
        </w:tc>
        <w:tc>
          <w:tcPr>
            <w:tcW w:w="3043" w:type="pct"/>
          </w:tcPr>
          <w:p w:rsidR="00DA2AC6" w:rsidRPr="00DA2AC6" w:rsidRDefault="00DA2AC6" w:rsidP="00DA2AC6">
            <w:pPr>
              <w:numPr>
                <w:ilvl w:val="0"/>
                <w:numId w:val="16"/>
              </w:numPr>
              <w:tabs>
                <w:tab w:val="left" w:pos="29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 w:firstLine="56"/>
              <w:contextualSpacing/>
              <w:rPr>
                <w:rFonts w:eastAsia="Times New Roman" w:cs="Times New Roman"/>
                <w:bCs/>
                <w:sz w:val="22"/>
                <w:lang w:eastAsia="ru-RU"/>
              </w:rPr>
            </w:pPr>
            <w:r w:rsidRPr="00DA2AC6">
              <w:rPr>
                <w:rFonts w:eastAsia="Times New Roman" w:cs="Times New Roman"/>
                <w:bCs/>
                <w:sz w:val="22"/>
                <w:lang w:eastAsia="ru-RU"/>
              </w:rPr>
              <w:t>Цена товара и её виды. Постановка целей ценообразования. Разработка ценовой стратегии, её виды.</w:t>
            </w:r>
          </w:p>
        </w:tc>
        <w:tc>
          <w:tcPr>
            <w:tcW w:w="497" w:type="pct"/>
            <w:vMerge/>
            <w:vAlign w:val="center"/>
          </w:tcPr>
          <w:p w:rsidR="00DA2AC6" w:rsidRPr="00DA2AC6" w:rsidRDefault="00DA2AC6" w:rsidP="00DA2AC6">
            <w:pPr>
              <w:tabs>
                <w:tab w:val="left" w:pos="285"/>
                <w:tab w:val="left" w:pos="1708"/>
              </w:tabs>
              <w:spacing w:after="0" w:line="240" w:lineRule="auto"/>
              <w:jc w:val="center"/>
              <w:rPr>
                <w:rFonts w:eastAsia="Times New Roman" w:cs="Times New Roman"/>
                <w:bCs/>
                <w:i/>
                <w:sz w:val="22"/>
                <w:lang w:eastAsia="ru-RU"/>
              </w:rPr>
            </w:pPr>
          </w:p>
        </w:tc>
        <w:tc>
          <w:tcPr>
            <w:tcW w:w="729" w:type="pct"/>
            <w:vMerge/>
          </w:tcPr>
          <w:p w:rsidR="00DA2AC6" w:rsidRPr="00DA2AC6" w:rsidRDefault="00DA2AC6" w:rsidP="00DA2AC6">
            <w:pPr>
              <w:spacing w:after="0" w:line="240" w:lineRule="auto"/>
              <w:rPr>
                <w:rFonts w:eastAsia="Times New Roman" w:cs="Times New Roman"/>
                <w:b/>
                <w:bCs/>
                <w:sz w:val="22"/>
                <w:lang w:eastAsia="ru-RU"/>
              </w:rPr>
            </w:pPr>
          </w:p>
        </w:tc>
      </w:tr>
      <w:tr w:rsidR="00DA2AC6" w:rsidRPr="00DA2AC6" w:rsidTr="001D0788">
        <w:trPr>
          <w:trHeight w:val="90"/>
        </w:trPr>
        <w:tc>
          <w:tcPr>
            <w:tcW w:w="731" w:type="pct"/>
            <w:vMerge/>
            <w:vAlign w:val="center"/>
          </w:tcPr>
          <w:p w:rsidR="00DA2AC6" w:rsidRPr="00DA2AC6" w:rsidRDefault="00DA2AC6" w:rsidP="00DA2AC6">
            <w:pPr>
              <w:tabs>
                <w:tab w:val="left" w:pos="285"/>
                <w:tab w:val="left" w:pos="1708"/>
              </w:tabs>
              <w:spacing w:after="0" w:line="240" w:lineRule="auto"/>
              <w:rPr>
                <w:rFonts w:eastAsia="Calibri" w:cs="Times New Roman"/>
                <w:b/>
                <w:bCs/>
                <w:sz w:val="22"/>
              </w:rPr>
            </w:pPr>
          </w:p>
        </w:tc>
        <w:tc>
          <w:tcPr>
            <w:tcW w:w="3043" w:type="pct"/>
          </w:tcPr>
          <w:p w:rsidR="00DA2AC6" w:rsidRPr="00DA2AC6" w:rsidRDefault="00DA2AC6" w:rsidP="00DA2AC6">
            <w:pPr>
              <w:spacing w:after="0" w:line="240" w:lineRule="auto"/>
              <w:rPr>
                <w:rFonts w:eastAsia="Times New Roman" w:cs="Times New Roman"/>
                <w:b/>
                <w:bCs/>
                <w:sz w:val="22"/>
                <w:lang w:eastAsia="ru-RU"/>
              </w:rPr>
            </w:pPr>
            <w:r w:rsidRPr="00DA2AC6">
              <w:rPr>
                <w:rFonts w:eastAsia="Times New Roman" w:cs="Times New Roman"/>
                <w:b/>
                <w:bCs/>
                <w:sz w:val="22"/>
                <w:lang w:eastAsia="ru-RU"/>
              </w:rPr>
              <w:t>В том числе практических и лабораторных занятий</w:t>
            </w:r>
          </w:p>
        </w:tc>
        <w:tc>
          <w:tcPr>
            <w:tcW w:w="497" w:type="pct"/>
            <w:vAlign w:val="center"/>
          </w:tcPr>
          <w:p w:rsidR="00DA2AC6" w:rsidRPr="00DA2AC6" w:rsidRDefault="00DA2AC6" w:rsidP="00DA2AC6">
            <w:pPr>
              <w:tabs>
                <w:tab w:val="left" w:pos="285"/>
                <w:tab w:val="left" w:pos="1708"/>
              </w:tabs>
              <w:spacing w:after="0" w:line="240" w:lineRule="auto"/>
              <w:jc w:val="center"/>
              <w:rPr>
                <w:rFonts w:eastAsia="Times New Roman" w:cs="Times New Roman"/>
                <w:bCs/>
                <w:i/>
                <w:sz w:val="22"/>
                <w:lang w:eastAsia="ru-RU"/>
              </w:rPr>
            </w:pPr>
          </w:p>
        </w:tc>
        <w:tc>
          <w:tcPr>
            <w:tcW w:w="729" w:type="pct"/>
            <w:vMerge/>
          </w:tcPr>
          <w:p w:rsidR="00DA2AC6" w:rsidRPr="00DA2AC6" w:rsidRDefault="00DA2AC6" w:rsidP="00DA2AC6">
            <w:pPr>
              <w:spacing w:after="0" w:line="240" w:lineRule="auto"/>
              <w:rPr>
                <w:rFonts w:eastAsia="Times New Roman" w:cs="Times New Roman"/>
                <w:b/>
                <w:bCs/>
                <w:sz w:val="22"/>
                <w:lang w:eastAsia="ru-RU"/>
              </w:rPr>
            </w:pPr>
          </w:p>
        </w:tc>
      </w:tr>
      <w:tr w:rsidR="00DA2AC6" w:rsidRPr="00DA2AC6" w:rsidTr="001D0788">
        <w:trPr>
          <w:trHeight w:val="90"/>
        </w:trPr>
        <w:tc>
          <w:tcPr>
            <w:tcW w:w="731" w:type="pct"/>
            <w:vMerge/>
            <w:vAlign w:val="center"/>
          </w:tcPr>
          <w:p w:rsidR="00DA2AC6" w:rsidRPr="00DA2AC6" w:rsidRDefault="00DA2AC6" w:rsidP="00DA2AC6">
            <w:pPr>
              <w:tabs>
                <w:tab w:val="left" w:pos="285"/>
                <w:tab w:val="left" w:pos="1708"/>
              </w:tabs>
              <w:spacing w:after="0" w:line="240" w:lineRule="auto"/>
              <w:rPr>
                <w:rFonts w:eastAsia="Calibri" w:cs="Times New Roman"/>
                <w:b/>
                <w:bCs/>
                <w:sz w:val="22"/>
              </w:rPr>
            </w:pPr>
          </w:p>
        </w:tc>
        <w:tc>
          <w:tcPr>
            <w:tcW w:w="3043" w:type="pct"/>
          </w:tcPr>
          <w:p w:rsidR="00DA2AC6" w:rsidRPr="00DA2AC6" w:rsidRDefault="00DA2AC6" w:rsidP="00DA2AC6">
            <w:pPr>
              <w:widowControl w:val="0"/>
              <w:autoSpaceDE w:val="0"/>
              <w:autoSpaceDN w:val="0"/>
              <w:adjustRightInd w:val="0"/>
              <w:spacing w:after="0" w:line="240" w:lineRule="auto"/>
              <w:contextualSpacing/>
              <w:rPr>
                <w:rFonts w:eastAsia="Times New Roman" w:cs="Times New Roman"/>
                <w:sz w:val="22"/>
                <w:lang w:eastAsia="ru-RU"/>
              </w:rPr>
            </w:pPr>
            <w:r w:rsidRPr="00DA2AC6">
              <w:rPr>
                <w:rFonts w:eastAsia="Times New Roman" w:cs="Times New Roman"/>
                <w:sz w:val="22"/>
                <w:lang w:eastAsia="ru-RU"/>
              </w:rPr>
              <w:t xml:space="preserve">Практическое занятие </w:t>
            </w:r>
            <w:r w:rsidR="00910338">
              <w:rPr>
                <w:rFonts w:eastAsia="Times New Roman" w:cs="Times New Roman"/>
                <w:sz w:val="22"/>
                <w:lang w:eastAsia="ru-RU"/>
              </w:rPr>
              <w:t>8-</w:t>
            </w:r>
            <w:r w:rsidRPr="00DA2AC6">
              <w:rPr>
                <w:rFonts w:eastAsia="Times New Roman" w:cs="Times New Roman"/>
                <w:sz w:val="22"/>
                <w:lang w:eastAsia="ru-RU"/>
              </w:rPr>
              <w:t>9 «Анализ  рынка недвижимости, осуществление его сегментации и позиционирования».</w:t>
            </w:r>
          </w:p>
        </w:tc>
        <w:tc>
          <w:tcPr>
            <w:tcW w:w="497" w:type="pct"/>
            <w:vAlign w:val="center"/>
          </w:tcPr>
          <w:p w:rsidR="00DA2AC6" w:rsidRPr="00DA2AC6" w:rsidRDefault="00910338" w:rsidP="00DA2AC6">
            <w:pPr>
              <w:tabs>
                <w:tab w:val="left" w:pos="285"/>
                <w:tab w:val="left" w:pos="1708"/>
              </w:tabs>
              <w:spacing w:after="0" w:line="240" w:lineRule="auto"/>
              <w:jc w:val="center"/>
              <w:rPr>
                <w:rFonts w:eastAsia="Times New Roman" w:cs="Times New Roman"/>
                <w:bCs/>
                <w:i/>
                <w:sz w:val="22"/>
                <w:lang w:eastAsia="ru-RU"/>
              </w:rPr>
            </w:pPr>
            <w:r>
              <w:rPr>
                <w:rFonts w:eastAsia="Times New Roman" w:cs="Times New Roman"/>
                <w:bCs/>
                <w:i/>
                <w:sz w:val="22"/>
                <w:lang w:eastAsia="ru-RU"/>
              </w:rPr>
              <w:t>8</w:t>
            </w:r>
          </w:p>
        </w:tc>
        <w:tc>
          <w:tcPr>
            <w:tcW w:w="729" w:type="pct"/>
            <w:vMerge/>
          </w:tcPr>
          <w:p w:rsidR="00DA2AC6" w:rsidRPr="00DA2AC6" w:rsidRDefault="00DA2AC6" w:rsidP="00DA2AC6">
            <w:pPr>
              <w:spacing w:after="0" w:line="240" w:lineRule="auto"/>
              <w:rPr>
                <w:rFonts w:eastAsia="Times New Roman" w:cs="Times New Roman"/>
                <w:b/>
                <w:bCs/>
                <w:sz w:val="22"/>
                <w:lang w:eastAsia="ru-RU"/>
              </w:rPr>
            </w:pPr>
          </w:p>
        </w:tc>
      </w:tr>
      <w:tr w:rsidR="00DA2AC6" w:rsidRPr="00DA2AC6" w:rsidTr="001D0788">
        <w:tc>
          <w:tcPr>
            <w:tcW w:w="3774" w:type="pct"/>
            <w:gridSpan w:val="2"/>
          </w:tcPr>
          <w:p w:rsidR="00DA2AC6" w:rsidRPr="00DA2AC6" w:rsidRDefault="00DA2AC6" w:rsidP="00DA2AC6">
            <w:pPr>
              <w:tabs>
                <w:tab w:val="left" w:pos="284"/>
              </w:tabs>
              <w:suppressAutoHyphens/>
              <w:spacing w:after="0" w:line="240" w:lineRule="auto"/>
              <w:rPr>
                <w:rFonts w:eastAsia="Times New Roman" w:cs="Times New Roman"/>
                <w:b/>
                <w:bCs/>
                <w:sz w:val="22"/>
                <w:lang w:eastAsia="ru-RU"/>
              </w:rPr>
            </w:pPr>
            <w:r w:rsidRPr="00DA2AC6">
              <w:rPr>
                <w:rFonts w:eastAsia="Times New Roman" w:cs="Times New Roman"/>
                <w:b/>
                <w:bCs/>
                <w:sz w:val="22"/>
                <w:lang w:eastAsia="ru-RU"/>
              </w:rPr>
              <w:t>Курсовой проект (работа)</w:t>
            </w:r>
          </w:p>
          <w:p w:rsidR="00DA2AC6" w:rsidRPr="00DA2AC6" w:rsidRDefault="00DA2AC6" w:rsidP="00DA2AC6">
            <w:pPr>
              <w:tabs>
                <w:tab w:val="left" w:pos="284"/>
              </w:tabs>
              <w:suppressAutoHyphens/>
              <w:spacing w:after="0" w:line="240" w:lineRule="auto"/>
              <w:jc w:val="both"/>
              <w:rPr>
                <w:rFonts w:eastAsia="Times New Roman" w:cs="Times New Roman"/>
                <w:b/>
                <w:bCs/>
                <w:color w:val="000000"/>
                <w:sz w:val="22"/>
                <w:lang w:eastAsia="ru-RU"/>
              </w:rPr>
            </w:pPr>
            <w:r w:rsidRPr="00DA2AC6">
              <w:rPr>
                <w:rFonts w:eastAsia="Times New Roman" w:cs="Times New Roman"/>
                <w:bCs/>
                <w:color w:val="000000"/>
                <w:sz w:val="22"/>
                <w:lang w:eastAsia="ru-RU"/>
              </w:rPr>
              <w:t xml:space="preserve">Выполнение курсового проекта (работы) по дисциплине является обязательным </w:t>
            </w:r>
          </w:p>
          <w:p w:rsidR="00DA2AC6" w:rsidRPr="00DA2AC6" w:rsidRDefault="00DA2AC6" w:rsidP="00DA2AC6">
            <w:pPr>
              <w:tabs>
                <w:tab w:val="left" w:pos="284"/>
              </w:tabs>
              <w:suppressAutoHyphens/>
              <w:spacing w:after="0" w:line="240" w:lineRule="auto"/>
              <w:rPr>
                <w:rFonts w:eastAsia="Times New Roman" w:cs="Times New Roman"/>
                <w:b/>
                <w:bCs/>
                <w:sz w:val="22"/>
                <w:lang w:eastAsia="ru-RU"/>
              </w:rPr>
            </w:pPr>
            <w:r w:rsidRPr="00DA2AC6">
              <w:rPr>
                <w:rFonts w:eastAsia="Times New Roman" w:cs="Times New Roman"/>
                <w:b/>
                <w:bCs/>
                <w:sz w:val="22"/>
                <w:lang w:eastAsia="ru-RU"/>
              </w:rPr>
              <w:t>Тематика курсовых проектов (работ)</w:t>
            </w:r>
          </w:p>
          <w:p w:rsidR="00DA2AC6" w:rsidRPr="00DA2AC6" w:rsidRDefault="00DA2AC6" w:rsidP="00DA2AC6">
            <w:pPr>
              <w:numPr>
                <w:ilvl w:val="0"/>
                <w:numId w:val="7"/>
              </w:numPr>
              <w:tabs>
                <w:tab w:val="left" w:pos="284"/>
              </w:tabs>
              <w:suppressAutoHyphens/>
              <w:spacing w:after="0" w:line="240" w:lineRule="auto"/>
              <w:contextualSpacing/>
              <w:rPr>
                <w:rFonts w:eastAsia="Calibri" w:cs="Times New Roman"/>
                <w:sz w:val="22"/>
              </w:rPr>
            </w:pPr>
            <w:r w:rsidRPr="00DA2AC6">
              <w:rPr>
                <w:rFonts w:eastAsia="Times New Roman" w:cs="Times New Roman"/>
                <w:sz w:val="22"/>
                <w:lang w:eastAsia="ru-RU"/>
              </w:rPr>
              <w:t xml:space="preserve">Особенности  </w:t>
            </w:r>
            <w:r w:rsidRPr="00DA2AC6">
              <w:rPr>
                <w:rFonts w:eastAsia="Calibri" w:cs="Times New Roman"/>
                <w:sz w:val="22"/>
              </w:rPr>
              <w:t>организационно-правовых форм  организаций.</w:t>
            </w:r>
          </w:p>
          <w:p w:rsidR="00DA2AC6" w:rsidRPr="00DA2AC6" w:rsidRDefault="00DA2AC6" w:rsidP="00DA2AC6">
            <w:pPr>
              <w:numPr>
                <w:ilvl w:val="0"/>
                <w:numId w:val="7"/>
              </w:numPr>
              <w:tabs>
                <w:tab w:val="left" w:pos="284"/>
              </w:tabs>
              <w:suppressAutoHyphens/>
              <w:spacing w:after="0" w:line="240" w:lineRule="auto"/>
              <w:contextualSpacing/>
              <w:rPr>
                <w:rFonts w:eastAsia="Times New Roman" w:cs="Times New Roman"/>
                <w:sz w:val="22"/>
                <w:lang w:eastAsia="ru-RU"/>
              </w:rPr>
            </w:pPr>
            <w:r w:rsidRPr="00DA2AC6">
              <w:rPr>
                <w:rFonts w:eastAsia="Calibri" w:cs="Times New Roman"/>
                <w:sz w:val="22"/>
              </w:rPr>
              <w:t>Оценка эффективности использования основного  капитала организации,.</w:t>
            </w:r>
          </w:p>
          <w:p w:rsidR="00DA2AC6" w:rsidRPr="00DA2AC6" w:rsidRDefault="00DA2AC6" w:rsidP="00DA2AC6">
            <w:pPr>
              <w:numPr>
                <w:ilvl w:val="0"/>
                <w:numId w:val="7"/>
              </w:numPr>
              <w:tabs>
                <w:tab w:val="left" w:pos="284"/>
              </w:tabs>
              <w:suppressAutoHyphens/>
              <w:spacing w:after="0" w:line="240" w:lineRule="auto"/>
              <w:contextualSpacing/>
              <w:rPr>
                <w:rFonts w:eastAsia="Times New Roman" w:cs="Times New Roman"/>
                <w:sz w:val="22"/>
                <w:lang w:eastAsia="ru-RU"/>
              </w:rPr>
            </w:pPr>
            <w:r w:rsidRPr="00DA2AC6">
              <w:rPr>
                <w:rFonts w:eastAsia="Calibri" w:cs="Times New Roman"/>
                <w:sz w:val="22"/>
              </w:rPr>
              <w:t xml:space="preserve"> Оценка  использования собственного и заемного  капитала в организации.</w:t>
            </w:r>
          </w:p>
          <w:p w:rsidR="00DA2AC6" w:rsidRPr="00DA2AC6" w:rsidRDefault="00DA2AC6" w:rsidP="00DA2AC6">
            <w:pPr>
              <w:numPr>
                <w:ilvl w:val="0"/>
                <w:numId w:val="7"/>
              </w:numPr>
              <w:tabs>
                <w:tab w:val="left" w:pos="284"/>
              </w:tabs>
              <w:suppressAutoHyphens/>
              <w:spacing w:after="0" w:line="240" w:lineRule="auto"/>
              <w:contextualSpacing/>
              <w:rPr>
                <w:rFonts w:eastAsia="Times New Roman" w:cs="Times New Roman"/>
                <w:sz w:val="22"/>
                <w:lang w:eastAsia="ru-RU"/>
              </w:rPr>
            </w:pPr>
            <w:r w:rsidRPr="00DA2AC6">
              <w:rPr>
                <w:rFonts w:eastAsia="Calibri" w:cs="Times New Roman"/>
                <w:sz w:val="22"/>
              </w:rPr>
              <w:t>Оценка эффективности лизинговых  операций организации.</w:t>
            </w:r>
          </w:p>
          <w:p w:rsidR="00DA2AC6" w:rsidRPr="00DA2AC6" w:rsidRDefault="00DA2AC6" w:rsidP="00DA2AC6">
            <w:pPr>
              <w:numPr>
                <w:ilvl w:val="0"/>
                <w:numId w:val="7"/>
              </w:numPr>
              <w:tabs>
                <w:tab w:val="left" w:pos="284"/>
              </w:tabs>
              <w:suppressAutoHyphens/>
              <w:spacing w:after="0" w:line="240" w:lineRule="auto"/>
              <w:contextualSpacing/>
              <w:rPr>
                <w:rFonts w:eastAsia="Times New Roman" w:cs="Times New Roman"/>
                <w:sz w:val="22"/>
                <w:lang w:eastAsia="ru-RU"/>
              </w:rPr>
            </w:pPr>
            <w:r w:rsidRPr="00DA2AC6">
              <w:rPr>
                <w:rFonts w:eastAsia="Times New Roman" w:cs="Times New Roman"/>
                <w:sz w:val="22"/>
                <w:lang w:eastAsia="ru-RU"/>
              </w:rPr>
              <w:lastRenderedPageBreak/>
              <w:t>О</w:t>
            </w:r>
            <w:r w:rsidRPr="00DA2AC6">
              <w:rPr>
                <w:rFonts w:eastAsia="Calibri" w:cs="Times New Roman"/>
                <w:sz w:val="22"/>
              </w:rPr>
              <w:t>боротный капитал организации, оценка эффективности  его использования.</w:t>
            </w:r>
          </w:p>
          <w:p w:rsidR="00DA2AC6" w:rsidRPr="00DA2AC6" w:rsidRDefault="00DA2AC6" w:rsidP="00DA2AC6">
            <w:pPr>
              <w:numPr>
                <w:ilvl w:val="0"/>
                <w:numId w:val="7"/>
              </w:numPr>
              <w:tabs>
                <w:tab w:val="left" w:pos="284"/>
              </w:tabs>
              <w:suppressAutoHyphens/>
              <w:spacing w:after="0" w:line="240" w:lineRule="auto"/>
              <w:contextualSpacing/>
              <w:rPr>
                <w:rFonts w:eastAsia="Times New Roman" w:cs="Times New Roman"/>
                <w:sz w:val="22"/>
                <w:lang w:eastAsia="ru-RU"/>
              </w:rPr>
            </w:pPr>
            <w:r w:rsidRPr="00DA2AC6">
              <w:rPr>
                <w:rFonts w:eastAsia="Calibri" w:cs="Times New Roman"/>
                <w:sz w:val="22"/>
              </w:rPr>
              <w:t>Затраты организации, их влияние на конечный результат деятельности.</w:t>
            </w:r>
          </w:p>
          <w:p w:rsidR="00DA2AC6" w:rsidRPr="00DA2AC6" w:rsidRDefault="00DA2AC6" w:rsidP="00DA2AC6">
            <w:pPr>
              <w:numPr>
                <w:ilvl w:val="0"/>
                <w:numId w:val="7"/>
              </w:numPr>
              <w:tabs>
                <w:tab w:val="left" w:pos="284"/>
              </w:tabs>
              <w:suppressAutoHyphens/>
              <w:spacing w:after="0" w:line="240" w:lineRule="auto"/>
              <w:contextualSpacing/>
              <w:rPr>
                <w:rFonts w:eastAsia="Times New Roman" w:cs="Times New Roman"/>
                <w:sz w:val="22"/>
                <w:lang w:eastAsia="ru-RU"/>
              </w:rPr>
            </w:pPr>
            <w:r w:rsidRPr="00DA2AC6">
              <w:rPr>
                <w:rFonts w:eastAsia="Calibri" w:cs="Times New Roman"/>
                <w:sz w:val="22"/>
              </w:rPr>
              <w:t xml:space="preserve">Прибыль, источники ее формирования в организации. </w:t>
            </w:r>
          </w:p>
          <w:p w:rsidR="00DA2AC6" w:rsidRPr="00DA2AC6" w:rsidRDefault="00DA2AC6" w:rsidP="00DA2AC6">
            <w:pPr>
              <w:numPr>
                <w:ilvl w:val="0"/>
                <w:numId w:val="7"/>
              </w:numPr>
              <w:tabs>
                <w:tab w:val="left" w:pos="284"/>
              </w:tabs>
              <w:suppressAutoHyphens/>
              <w:spacing w:after="0" w:line="240" w:lineRule="auto"/>
              <w:contextualSpacing/>
              <w:rPr>
                <w:rFonts w:eastAsia="Times New Roman" w:cs="Times New Roman"/>
                <w:sz w:val="22"/>
                <w:lang w:eastAsia="ru-RU"/>
              </w:rPr>
            </w:pPr>
            <w:r w:rsidRPr="00DA2AC6">
              <w:rPr>
                <w:rFonts w:eastAsia="Calibri" w:cs="Times New Roman"/>
                <w:sz w:val="22"/>
              </w:rPr>
              <w:t xml:space="preserve"> Выбор системы сбыта организации и определение необходимых затрат на ее реализацию. </w:t>
            </w:r>
          </w:p>
          <w:p w:rsidR="00DA2AC6" w:rsidRPr="00DA2AC6" w:rsidRDefault="00DA2AC6" w:rsidP="00DA2AC6">
            <w:pPr>
              <w:numPr>
                <w:ilvl w:val="0"/>
                <w:numId w:val="7"/>
              </w:numPr>
              <w:tabs>
                <w:tab w:val="left" w:pos="284"/>
              </w:tabs>
              <w:suppressAutoHyphens/>
              <w:spacing w:after="0" w:line="240" w:lineRule="auto"/>
              <w:contextualSpacing/>
              <w:rPr>
                <w:rFonts w:eastAsia="Times New Roman" w:cs="Times New Roman"/>
                <w:sz w:val="22"/>
                <w:lang w:eastAsia="ru-RU"/>
              </w:rPr>
            </w:pPr>
            <w:r w:rsidRPr="00DA2AC6">
              <w:rPr>
                <w:rFonts w:eastAsia="Calibri" w:cs="Times New Roman"/>
                <w:sz w:val="22"/>
              </w:rPr>
              <w:t>Разработка  ценовой стратегии организации: основные элементы и этапы.</w:t>
            </w:r>
          </w:p>
          <w:p w:rsidR="00DA2AC6" w:rsidRPr="00DA2AC6" w:rsidRDefault="00DA2AC6" w:rsidP="00DA2AC6">
            <w:pPr>
              <w:numPr>
                <w:ilvl w:val="0"/>
                <w:numId w:val="7"/>
              </w:numPr>
              <w:tabs>
                <w:tab w:val="left" w:pos="284"/>
              </w:tabs>
              <w:suppressAutoHyphens/>
              <w:spacing w:after="0" w:line="240" w:lineRule="auto"/>
              <w:contextualSpacing/>
              <w:rPr>
                <w:rFonts w:eastAsia="Times New Roman" w:cs="Times New Roman"/>
                <w:sz w:val="22"/>
                <w:lang w:eastAsia="ru-RU"/>
              </w:rPr>
            </w:pPr>
            <w:r w:rsidRPr="00DA2AC6">
              <w:rPr>
                <w:rFonts w:eastAsia="Calibri" w:cs="Times New Roman"/>
                <w:sz w:val="22"/>
              </w:rPr>
              <w:t>Трудовой потенциал организации и эффективность его использования.</w:t>
            </w:r>
          </w:p>
          <w:p w:rsidR="00DA2AC6" w:rsidRPr="00DA2AC6" w:rsidRDefault="00DA2AC6" w:rsidP="00DA2AC6">
            <w:pPr>
              <w:numPr>
                <w:ilvl w:val="0"/>
                <w:numId w:val="7"/>
              </w:numPr>
              <w:tabs>
                <w:tab w:val="left" w:pos="284"/>
              </w:tabs>
              <w:suppressAutoHyphens/>
              <w:spacing w:after="0" w:line="240" w:lineRule="auto"/>
              <w:contextualSpacing/>
              <w:rPr>
                <w:rFonts w:eastAsia="Times New Roman" w:cs="Times New Roman"/>
                <w:sz w:val="22"/>
                <w:lang w:eastAsia="ru-RU"/>
              </w:rPr>
            </w:pPr>
            <w:r w:rsidRPr="00DA2AC6">
              <w:rPr>
                <w:rFonts w:eastAsia="Calibri" w:cs="Times New Roman"/>
                <w:sz w:val="22"/>
              </w:rPr>
              <w:t>Реклама в деятельности организации и оценка ее эффективности.</w:t>
            </w:r>
          </w:p>
          <w:p w:rsidR="00DA2AC6" w:rsidRPr="00DA2AC6" w:rsidRDefault="00DA2AC6" w:rsidP="00DA2AC6">
            <w:pPr>
              <w:numPr>
                <w:ilvl w:val="0"/>
                <w:numId w:val="7"/>
              </w:numPr>
              <w:tabs>
                <w:tab w:val="left" w:pos="284"/>
              </w:tabs>
              <w:suppressAutoHyphens/>
              <w:spacing w:after="0" w:line="240" w:lineRule="auto"/>
              <w:contextualSpacing/>
              <w:rPr>
                <w:rFonts w:eastAsia="Times New Roman" w:cs="Times New Roman"/>
                <w:sz w:val="22"/>
                <w:lang w:eastAsia="ru-RU"/>
              </w:rPr>
            </w:pPr>
            <w:r w:rsidRPr="00DA2AC6">
              <w:rPr>
                <w:rFonts w:eastAsia="Calibri" w:cs="Times New Roman"/>
                <w:sz w:val="22"/>
              </w:rPr>
              <w:t>Себестоимость производства и реализации продукции, услуг как фактор конкурентоспособности продукции.</w:t>
            </w:r>
          </w:p>
          <w:p w:rsidR="00DA2AC6" w:rsidRPr="00DA2AC6" w:rsidRDefault="00DA2AC6" w:rsidP="00DA2AC6">
            <w:pPr>
              <w:numPr>
                <w:ilvl w:val="0"/>
                <w:numId w:val="7"/>
              </w:numPr>
              <w:tabs>
                <w:tab w:val="left" w:pos="284"/>
              </w:tabs>
              <w:suppressAutoHyphens/>
              <w:spacing w:after="0" w:line="240" w:lineRule="auto"/>
              <w:contextualSpacing/>
              <w:rPr>
                <w:rFonts w:eastAsia="Times New Roman" w:cs="Times New Roman"/>
                <w:sz w:val="22"/>
                <w:lang w:eastAsia="ru-RU"/>
              </w:rPr>
            </w:pPr>
            <w:r w:rsidRPr="00DA2AC6">
              <w:rPr>
                <w:rFonts w:eastAsia="Calibri" w:cs="Times New Roman"/>
                <w:sz w:val="22"/>
              </w:rPr>
              <w:t>Амортизационная политика организации в отношении объектов недвижимости.</w:t>
            </w:r>
          </w:p>
          <w:p w:rsidR="00DA2AC6" w:rsidRPr="00DA2AC6" w:rsidRDefault="00DA2AC6" w:rsidP="00DA2AC6">
            <w:pPr>
              <w:numPr>
                <w:ilvl w:val="0"/>
                <w:numId w:val="7"/>
              </w:numPr>
              <w:tabs>
                <w:tab w:val="left" w:pos="284"/>
              </w:tabs>
              <w:suppressAutoHyphens/>
              <w:spacing w:after="0" w:line="240" w:lineRule="auto"/>
              <w:contextualSpacing/>
              <w:rPr>
                <w:rFonts w:eastAsia="Times New Roman" w:cs="Times New Roman"/>
                <w:sz w:val="22"/>
                <w:lang w:eastAsia="ru-RU"/>
              </w:rPr>
            </w:pPr>
            <w:r w:rsidRPr="00DA2AC6">
              <w:rPr>
                <w:rFonts w:eastAsia="Calibri" w:cs="Times New Roman"/>
                <w:sz w:val="22"/>
              </w:rPr>
              <w:t>Разработка маркетингового плана в организации.</w:t>
            </w:r>
          </w:p>
          <w:p w:rsidR="00DA2AC6" w:rsidRPr="00DA2AC6" w:rsidRDefault="00DA2AC6" w:rsidP="00DA2AC6">
            <w:pPr>
              <w:numPr>
                <w:ilvl w:val="0"/>
                <w:numId w:val="7"/>
              </w:numPr>
              <w:tabs>
                <w:tab w:val="left" w:pos="284"/>
              </w:tabs>
              <w:suppressAutoHyphens/>
              <w:spacing w:after="0" w:line="240" w:lineRule="auto"/>
              <w:contextualSpacing/>
              <w:rPr>
                <w:rFonts w:eastAsia="Times New Roman" w:cs="Times New Roman"/>
                <w:b/>
                <w:sz w:val="22"/>
                <w:lang w:eastAsia="ru-RU"/>
              </w:rPr>
            </w:pPr>
            <w:r w:rsidRPr="00DA2AC6">
              <w:rPr>
                <w:rFonts w:eastAsia="Calibri" w:cs="Times New Roman"/>
                <w:sz w:val="22"/>
              </w:rPr>
              <w:t>Аспекты развития организаций сферы земельно-имущественных отношений</w:t>
            </w:r>
          </w:p>
        </w:tc>
        <w:tc>
          <w:tcPr>
            <w:tcW w:w="497" w:type="pct"/>
            <w:vAlign w:val="center"/>
          </w:tcPr>
          <w:p w:rsidR="00DA2AC6" w:rsidRPr="00DA2AC6" w:rsidRDefault="008C3B59" w:rsidP="00DA2AC6">
            <w:pPr>
              <w:spacing w:after="0" w:line="240" w:lineRule="auto"/>
              <w:jc w:val="center"/>
              <w:rPr>
                <w:rFonts w:eastAsia="Times New Roman" w:cs="Times New Roman"/>
                <w:b/>
                <w:sz w:val="22"/>
                <w:lang w:eastAsia="ru-RU"/>
              </w:rPr>
            </w:pPr>
            <w:r>
              <w:rPr>
                <w:rFonts w:eastAsia="Times New Roman" w:cs="Times New Roman"/>
                <w:b/>
                <w:sz w:val="22"/>
                <w:lang w:eastAsia="ru-RU"/>
              </w:rPr>
              <w:lastRenderedPageBreak/>
              <w:t>20</w:t>
            </w:r>
          </w:p>
        </w:tc>
        <w:tc>
          <w:tcPr>
            <w:tcW w:w="729" w:type="pct"/>
            <w:vAlign w:val="center"/>
          </w:tcPr>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1.1 - ПК 1.6</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2.1 - ПК 2.4</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3.1 - ПК 3.4</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ПК 4.1 - ПК 4.4</w:t>
            </w:r>
          </w:p>
          <w:p w:rsidR="00DA2AC6" w:rsidRPr="00DA2AC6" w:rsidRDefault="00DA2AC6" w:rsidP="00DA2AC6">
            <w:pPr>
              <w:suppressAutoHyphens/>
              <w:spacing w:after="0" w:line="240" w:lineRule="auto"/>
              <w:jc w:val="center"/>
              <w:rPr>
                <w:rFonts w:eastAsia="Times New Roman" w:cs="Times New Roman"/>
                <w:i/>
                <w:color w:val="000000"/>
                <w:sz w:val="22"/>
                <w:lang w:eastAsia="ru-RU"/>
              </w:rPr>
            </w:pPr>
            <w:r w:rsidRPr="00DA2AC6">
              <w:rPr>
                <w:rFonts w:eastAsia="Times New Roman" w:cs="Times New Roman"/>
                <w:i/>
                <w:color w:val="000000"/>
                <w:sz w:val="22"/>
                <w:lang w:eastAsia="ru-RU"/>
              </w:rPr>
              <w:t>ОК 01 - ОК 09</w:t>
            </w:r>
          </w:p>
          <w:p w:rsidR="00DA2AC6" w:rsidRPr="00DA2AC6" w:rsidRDefault="00DA2AC6" w:rsidP="00DA2AC6">
            <w:pPr>
              <w:spacing w:after="0" w:line="240" w:lineRule="auto"/>
              <w:jc w:val="center"/>
              <w:rPr>
                <w:rFonts w:eastAsia="Times New Roman" w:cs="Times New Roman"/>
                <w:b/>
                <w:sz w:val="22"/>
                <w:lang w:eastAsia="ru-RU"/>
              </w:rPr>
            </w:pPr>
          </w:p>
        </w:tc>
      </w:tr>
      <w:tr w:rsidR="00DA2AC6" w:rsidRPr="00DA2AC6" w:rsidTr="001D0788">
        <w:tc>
          <w:tcPr>
            <w:tcW w:w="3774" w:type="pct"/>
            <w:gridSpan w:val="2"/>
          </w:tcPr>
          <w:p w:rsidR="008C3B59" w:rsidRPr="00DA2AC6" w:rsidRDefault="00DA2AC6" w:rsidP="008C3B59">
            <w:pPr>
              <w:tabs>
                <w:tab w:val="left" w:pos="318"/>
                <w:tab w:val="left" w:pos="352"/>
                <w:tab w:val="left" w:pos="993"/>
              </w:tabs>
              <w:spacing w:after="0" w:line="240" w:lineRule="auto"/>
              <w:contextualSpacing/>
              <w:jc w:val="both"/>
              <w:rPr>
                <w:rFonts w:eastAsia="Calibri" w:cs="Times New Roman"/>
                <w:sz w:val="22"/>
              </w:rPr>
            </w:pPr>
            <w:r w:rsidRPr="00DA2AC6">
              <w:rPr>
                <w:rFonts w:eastAsia="Times New Roman" w:cs="Times New Roman"/>
                <w:b/>
                <w:sz w:val="22"/>
                <w:lang w:eastAsia="ru-RU"/>
              </w:rPr>
              <w:t xml:space="preserve">Самостоятельная учебная работа обучающегося </w:t>
            </w:r>
          </w:p>
          <w:p w:rsidR="00DA2AC6" w:rsidRPr="00DA2AC6" w:rsidRDefault="00DA2AC6" w:rsidP="008C3B59">
            <w:pPr>
              <w:tabs>
                <w:tab w:val="left" w:pos="318"/>
                <w:tab w:val="left" w:pos="352"/>
                <w:tab w:val="left" w:pos="993"/>
              </w:tabs>
              <w:spacing w:after="0" w:line="240" w:lineRule="auto"/>
              <w:ind w:left="1429"/>
              <w:contextualSpacing/>
              <w:jc w:val="both"/>
              <w:rPr>
                <w:rFonts w:eastAsia="Calibri" w:cs="Times New Roman"/>
                <w:sz w:val="22"/>
              </w:rPr>
            </w:pPr>
          </w:p>
        </w:tc>
        <w:tc>
          <w:tcPr>
            <w:tcW w:w="497" w:type="pct"/>
            <w:vAlign w:val="center"/>
          </w:tcPr>
          <w:p w:rsidR="00DA2AC6" w:rsidRPr="00DA2AC6" w:rsidRDefault="008C3B59" w:rsidP="00DA2AC6">
            <w:pPr>
              <w:spacing w:after="0" w:line="240" w:lineRule="auto"/>
              <w:jc w:val="center"/>
              <w:rPr>
                <w:rFonts w:eastAsia="Times New Roman" w:cs="Times New Roman"/>
                <w:b/>
                <w:i/>
                <w:sz w:val="22"/>
                <w:lang w:eastAsia="ru-RU"/>
              </w:rPr>
            </w:pPr>
            <w:r>
              <w:rPr>
                <w:rFonts w:eastAsia="Times New Roman" w:cs="Times New Roman"/>
                <w:b/>
                <w:i/>
                <w:sz w:val="22"/>
                <w:lang w:eastAsia="ru-RU"/>
              </w:rPr>
              <w:t>8</w:t>
            </w:r>
          </w:p>
        </w:tc>
        <w:tc>
          <w:tcPr>
            <w:tcW w:w="729" w:type="pct"/>
          </w:tcPr>
          <w:p w:rsidR="00DA2AC6" w:rsidRPr="00DA2AC6" w:rsidRDefault="00DA2AC6" w:rsidP="00DA2AC6">
            <w:pPr>
              <w:spacing w:after="0" w:line="240" w:lineRule="auto"/>
              <w:rPr>
                <w:rFonts w:eastAsia="Times New Roman" w:cs="Times New Roman"/>
                <w:b/>
                <w:i/>
                <w:sz w:val="22"/>
                <w:lang w:eastAsia="ru-RU"/>
              </w:rPr>
            </w:pPr>
          </w:p>
        </w:tc>
      </w:tr>
      <w:tr w:rsidR="00DA2AC6" w:rsidRPr="00DA2AC6" w:rsidTr="001D0788">
        <w:trPr>
          <w:trHeight w:val="265"/>
        </w:trPr>
        <w:tc>
          <w:tcPr>
            <w:tcW w:w="3774" w:type="pct"/>
            <w:gridSpan w:val="2"/>
          </w:tcPr>
          <w:p w:rsidR="00DA2AC6" w:rsidRPr="00DA2AC6" w:rsidRDefault="00DA2AC6" w:rsidP="00DA2AC6">
            <w:pPr>
              <w:suppressAutoHyphens/>
              <w:spacing w:after="0" w:line="240" w:lineRule="auto"/>
              <w:rPr>
                <w:rFonts w:eastAsia="Times New Roman" w:cs="Times New Roman"/>
                <w:b/>
                <w:sz w:val="22"/>
                <w:lang w:eastAsia="ru-RU"/>
              </w:rPr>
            </w:pPr>
            <w:r w:rsidRPr="00DA2AC6">
              <w:rPr>
                <w:rFonts w:eastAsia="Times New Roman" w:cs="Times New Roman"/>
                <w:b/>
                <w:bCs/>
                <w:sz w:val="22"/>
                <w:lang w:eastAsia="ru-RU"/>
              </w:rPr>
              <w:t>Промежуточная аттестация</w:t>
            </w:r>
          </w:p>
        </w:tc>
        <w:tc>
          <w:tcPr>
            <w:tcW w:w="497" w:type="pct"/>
            <w:vAlign w:val="center"/>
          </w:tcPr>
          <w:p w:rsidR="00DA2AC6" w:rsidRPr="00DA2AC6" w:rsidRDefault="008C3B59" w:rsidP="00DA2AC6">
            <w:pPr>
              <w:spacing w:after="0" w:line="240" w:lineRule="auto"/>
              <w:jc w:val="center"/>
              <w:rPr>
                <w:rFonts w:eastAsia="Times New Roman" w:cs="Times New Roman"/>
                <w:b/>
                <w:i/>
                <w:sz w:val="22"/>
                <w:lang w:eastAsia="ru-RU"/>
              </w:rPr>
            </w:pPr>
            <w:r>
              <w:rPr>
                <w:rFonts w:eastAsia="Times New Roman" w:cs="Times New Roman"/>
                <w:b/>
                <w:i/>
                <w:sz w:val="22"/>
                <w:lang w:eastAsia="ru-RU"/>
              </w:rPr>
              <w:t>2</w:t>
            </w:r>
          </w:p>
        </w:tc>
        <w:tc>
          <w:tcPr>
            <w:tcW w:w="729" w:type="pct"/>
          </w:tcPr>
          <w:p w:rsidR="00DA2AC6" w:rsidRPr="00DA2AC6" w:rsidRDefault="00DA2AC6" w:rsidP="00DA2AC6">
            <w:pPr>
              <w:spacing w:after="0" w:line="240" w:lineRule="auto"/>
              <w:rPr>
                <w:rFonts w:eastAsia="Times New Roman" w:cs="Times New Roman"/>
                <w:b/>
                <w:i/>
                <w:sz w:val="22"/>
                <w:lang w:eastAsia="ru-RU"/>
              </w:rPr>
            </w:pPr>
          </w:p>
        </w:tc>
      </w:tr>
      <w:tr w:rsidR="00DA2AC6" w:rsidRPr="00DA2AC6" w:rsidTr="001D0788">
        <w:trPr>
          <w:trHeight w:val="20"/>
        </w:trPr>
        <w:tc>
          <w:tcPr>
            <w:tcW w:w="3774" w:type="pct"/>
            <w:gridSpan w:val="2"/>
          </w:tcPr>
          <w:p w:rsidR="00DA2AC6" w:rsidRPr="00DA2AC6" w:rsidRDefault="00DA2AC6" w:rsidP="00DA2AC6">
            <w:pPr>
              <w:spacing w:after="0" w:line="240" w:lineRule="auto"/>
              <w:rPr>
                <w:rFonts w:eastAsia="Times New Roman" w:cs="Times New Roman"/>
                <w:b/>
                <w:bCs/>
                <w:sz w:val="22"/>
                <w:lang w:eastAsia="ru-RU"/>
              </w:rPr>
            </w:pPr>
            <w:r w:rsidRPr="00DA2AC6">
              <w:rPr>
                <w:rFonts w:eastAsia="Times New Roman" w:cs="Times New Roman"/>
                <w:b/>
                <w:sz w:val="22"/>
                <w:lang w:eastAsia="ru-RU"/>
              </w:rPr>
              <w:t>Всего:</w:t>
            </w:r>
          </w:p>
        </w:tc>
        <w:tc>
          <w:tcPr>
            <w:tcW w:w="497" w:type="pct"/>
            <w:vAlign w:val="center"/>
          </w:tcPr>
          <w:p w:rsidR="00DA2AC6" w:rsidRPr="00DA2AC6" w:rsidRDefault="00910338" w:rsidP="00DA2AC6">
            <w:pPr>
              <w:spacing w:after="0" w:line="240" w:lineRule="auto"/>
              <w:jc w:val="center"/>
              <w:rPr>
                <w:rFonts w:eastAsia="Times New Roman" w:cs="Times New Roman"/>
                <w:b/>
                <w:bCs/>
                <w:i/>
                <w:sz w:val="22"/>
                <w:lang w:eastAsia="ru-RU"/>
              </w:rPr>
            </w:pPr>
            <w:r>
              <w:rPr>
                <w:rFonts w:eastAsia="Times New Roman" w:cs="Times New Roman"/>
                <w:b/>
                <w:bCs/>
                <w:i/>
                <w:sz w:val="22"/>
                <w:lang w:eastAsia="ru-RU"/>
              </w:rPr>
              <w:t>140</w:t>
            </w:r>
          </w:p>
        </w:tc>
        <w:tc>
          <w:tcPr>
            <w:tcW w:w="729" w:type="pct"/>
          </w:tcPr>
          <w:p w:rsidR="00DA2AC6" w:rsidRPr="00DA2AC6" w:rsidRDefault="00DA2AC6" w:rsidP="00DA2AC6">
            <w:pPr>
              <w:spacing w:after="0" w:line="240" w:lineRule="auto"/>
              <w:rPr>
                <w:rFonts w:eastAsia="Times New Roman" w:cs="Times New Roman"/>
                <w:b/>
                <w:bCs/>
                <w:i/>
                <w:sz w:val="22"/>
                <w:lang w:eastAsia="ru-RU"/>
              </w:rPr>
            </w:pPr>
          </w:p>
        </w:tc>
      </w:tr>
    </w:tbl>
    <w:p w:rsidR="003E343D" w:rsidRPr="003E343D" w:rsidRDefault="003E343D" w:rsidP="003E34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eastAsia="Times New Roman" w:cs="Times New Roman"/>
          <w:b/>
          <w:sz w:val="28"/>
          <w:szCs w:val="28"/>
          <w:lang w:eastAsia="ru-RU"/>
        </w:rPr>
      </w:pPr>
    </w:p>
    <w:p w:rsidR="003E343D" w:rsidRPr="003E343D" w:rsidRDefault="003E343D" w:rsidP="003E343D">
      <w:pPr>
        <w:rPr>
          <w:rFonts w:eastAsia="Times New Roman" w:cs="Times New Roman"/>
          <w:sz w:val="28"/>
          <w:szCs w:val="28"/>
          <w:lang w:eastAsia="ru-RU"/>
        </w:rPr>
      </w:pPr>
    </w:p>
    <w:p w:rsidR="003E343D" w:rsidRPr="003E343D" w:rsidRDefault="003E343D" w:rsidP="003E343D">
      <w:pPr>
        <w:rPr>
          <w:rFonts w:eastAsia="Times New Roman" w:cs="Times New Roman"/>
          <w:sz w:val="28"/>
          <w:szCs w:val="28"/>
          <w:lang w:eastAsia="ru-RU"/>
        </w:rPr>
        <w:sectPr w:rsidR="003E343D" w:rsidRPr="003E343D" w:rsidSect="00314B3C">
          <w:type w:val="continuous"/>
          <w:pgSz w:w="16840" w:h="11907" w:orient="landscape"/>
          <w:pgMar w:top="1134" w:right="850" w:bottom="1134" w:left="1701" w:header="709" w:footer="709" w:gutter="0"/>
          <w:cols w:space="720"/>
          <w:docGrid w:linePitch="326"/>
        </w:sectPr>
      </w:pPr>
    </w:p>
    <w:p w:rsidR="003E343D" w:rsidRPr="003E343D" w:rsidRDefault="003E343D" w:rsidP="003E343D">
      <w:pPr>
        <w:spacing w:after="0" w:line="360" w:lineRule="auto"/>
        <w:ind w:left="720"/>
        <w:contextualSpacing/>
        <w:jc w:val="center"/>
        <w:rPr>
          <w:rFonts w:eastAsia="Times New Roman" w:cs="Times New Roman"/>
          <w:bCs/>
          <w:sz w:val="28"/>
          <w:szCs w:val="24"/>
          <w:lang w:eastAsia="ru-RU"/>
        </w:rPr>
      </w:pPr>
      <w:r w:rsidRPr="003E343D">
        <w:rPr>
          <w:rFonts w:eastAsia="Times New Roman" w:cs="Times New Roman"/>
          <w:bCs/>
          <w:sz w:val="28"/>
          <w:szCs w:val="24"/>
          <w:lang w:eastAsia="ru-RU"/>
        </w:rPr>
        <w:lastRenderedPageBreak/>
        <w:t>3.УСЛОВИЯ РЕАЛИЗАЦИИ ПРОГРАММЫ УЧЕБНОЙ ДИСЦИПЛИНЫ</w:t>
      </w:r>
    </w:p>
    <w:p w:rsidR="00BD07A1" w:rsidRPr="00BD07A1" w:rsidRDefault="00BD07A1" w:rsidP="00BD07A1">
      <w:pPr>
        <w:spacing w:after="0" w:line="360" w:lineRule="auto"/>
        <w:ind w:firstLine="709"/>
        <w:contextualSpacing/>
        <w:jc w:val="both"/>
        <w:rPr>
          <w:rFonts w:eastAsia="Times New Roman" w:cs="Times New Roman"/>
          <w:bCs/>
          <w:sz w:val="28"/>
          <w:szCs w:val="28"/>
          <w:lang w:eastAsia="ru-RU"/>
        </w:rPr>
      </w:pPr>
      <w:r w:rsidRPr="00BD07A1">
        <w:rPr>
          <w:rFonts w:eastAsia="Times New Roman" w:cs="Times New Roman"/>
          <w:bCs/>
          <w:sz w:val="28"/>
          <w:szCs w:val="28"/>
          <w:lang w:eastAsia="ru-RU"/>
        </w:rPr>
        <w:t>3.1. Для реализации программы учебной дисциплины должны быть предусмотрены следующие специальные помещения:</w:t>
      </w:r>
    </w:p>
    <w:p w:rsidR="00BD07A1" w:rsidRPr="00BD07A1" w:rsidRDefault="00BD07A1" w:rsidP="00BD07A1">
      <w:pPr>
        <w:spacing w:after="0" w:line="360" w:lineRule="auto"/>
        <w:ind w:firstLine="709"/>
        <w:contextualSpacing/>
        <w:jc w:val="both"/>
        <w:rPr>
          <w:rFonts w:eastAsia="Times New Roman" w:cs="Times New Roman"/>
          <w:bCs/>
          <w:sz w:val="28"/>
          <w:szCs w:val="28"/>
          <w:lang w:eastAsia="ru-RU"/>
        </w:rPr>
      </w:pPr>
      <w:r w:rsidRPr="00BD07A1">
        <w:rPr>
          <w:rFonts w:eastAsia="Times New Roman" w:cs="Times New Roman"/>
          <w:bCs/>
          <w:sz w:val="28"/>
          <w:szCs w:val="28"/>
          <w:lang w:eastAsia="ru-RU"/>
        </w:rPr>
        <w:t xml:space="preserve">Кабинет «Экономика организации, менеджмента и маркетинга», оснащенный оборудованием: </w:t>
      </w:r>
    </w:p>
    <w:p w:rsidR="00BD07A1" w:rsidRPr="00BD07A1" w:rsidRDefault="00BD07A1" w:rsidP="00BD07A1">
      <w:pPr>
        <w:spacing w:after="0" w:line="360" w:lineRule="auto"/>
        <w:ind w:firstLine="709"/>
        <w:contextualSpacing/>
        <w:jc w:val="both"/>
        <w:rPr>
          <w:rFonts w:eastAsia="Times New Roman" w:cs="Times New Roman"/>
          <w:bCs/>
          <w:sz w:val="28"/>
          <w:szCs w:val="28"/>
          <w:lang w:eastAsia="ru-RU"/>
        </w:rPr>
      </w:pPr>
      <w:r w:rsidRPr="00BD07A1">
        <w:rPr>
          <w:rFonts w:eastAsia="Times New Roman" w:cs="Times New Roman"/>
          <w:bCs/>
          <w:sz w:val="28"/>
          <w:szCs w:val="28"/>
          <w:lang w:eastAsia="ru-RU"/>
        </w:rPr>
        <w:t>- комплект учебной мебели;</w:t>
      </w:r>
    </w:p>
    <w:p w:rsidR="00BD07A1" w:rsidRPr="00BD07A1" w:rsidRDefault="00BD07A1" w:rsidP="00BD07A1">
      <w:pPr>
        <w:spacing w:after="0" w:line="360" w:lineRule="auto"/>
        <w:ind w:firstLine="709"/>
        <w:contextualSpacing/>
        <w:jc w:val="both"/>
        <w:rPr>
          <w:rFonts w:eastAsia="Times New Roman" w:cs="Times New Roman"/>
          <w:bCs/>
          <w:sz w:val="28"/>
          <w:szCs w:val="28"/>
          <w:lang w:eastAsia="ru-RU"/>
        </w:rPr>
      </w:pPr>
      <w:r w:rsidRPr="00BD07A1">
        <w:rPr>
          <w:rFonts w:eastAsia="Times New Roman" w:cs="Times New Roman"/>
          <w:bCs/>
          <w:sz w:val="28"/>
          <w:szCs w:val="28"/>
          <w:lang w:eastAsia="ru-RU"/>
        </w:rPr>
        <w:t>- рабочее место преподавателя;</w:t>
      </w:r>
    </w:p>
    <w:p w:rsidR="00BD07A1" w:rsidRPr="00BD07A1" w:rsidRDefault="00BD07A1" w:rsidP="00BD07A1">
      <w:pPr>
        <w:spacing w:after="0" w:line="360" w:lineRule="auto"/>
        <w:ind w:firstLine="709"/>
        <w:contextualSpacing/>
        <w:jc w:val="both"/>
        <w:rPr>
          <w:rFonts w:eastAsia="Times New Roman" w:cs="Times New Roman"/>
          <w:bCs/>
          <w:sz w:val="28"/>
          <w:szCs w:val="28"/>
          <w:lang w:eastAsia="ru-RU"/>
        </w:rPr>
      </w:pPr>
      <w:r w:rsidRPr="00BD07A1">
        <w:rPr>
          <w:rFonts w:eastAsia="Times New Roman" w:cs="Times New Roman"/>
          <w:bCs/>
          <w:sz w:val="28"/>
          <w:szCs w:val="28"/>
          <w:lang w:eastAsia="ru-RU"/>
        </w:rPr>
        <w:t xml:space="preserve">- учебно-наглядные пособия , </w:t>
      </w:r>
    </w:p>
    <w:p w:rsidR="00BD07A1" w:rsidRPr="00BD07A1" w:rsidRDefault="00BD07A1" w:rsidP="00BD07A1">
      <w:pPr>
        <w:spacing w:after="0" w:line="360" w:lineRule="auto"/>
        <w:ind w:firstLine="709"/>
        <w:contextualSpacing/>
        <w:jc w:val="both"/>
        <w:rPr>
          <w:rFonts w:eastAsia="Times New Roman" w:cs="Times New Roman"/>
          <w:bCs/>
          <w:sz w:val="28"/>
          <w:szCs w:val="28"/>
          <w:lang w:eastAsia="ru-RU"/>
        </w:rPr>
      </w:pPr>
      <w:r w:rsidRPr="00BD07A1">
        <w:rPr>
          <w:rFonts w:eastAsia="Times New Roman" w:cs="Times New Roman"/>
          <w:bCs/>
          <w:sz w:val="28"/>
          <w:szCs w:val="28"/>
          <w:lang w:eastAsia="ru-RU"/>
        </w:rPr>
        <w:t xml:space="preserve">техническими средствами обучения: </w:t>
      </w:r>
    </w:p>
    <w:p w:rsidR="00BD07A1" w:rsidRPr="00BD07A1" w:rsidRDefault="00BD07A1" w:rsidP="00BD07A1">
      <w:pPr>
        <w:spacing w:after="0" w:line="360" w:lineRule="auto"/>
        <w:ind w:firstLine="709"/>
        <w:contextualSpacing/>
        <w:jc w:val="both"/>
        <w:rPr>
          <w:rFonts w:eastAsia="Times New Roman" w:cs="Times New Roman"/>
          <w:bCs/>
          <w:sz w:val="28"/>
          <w:szCs w:val="28"/>
          <w:lang w:eastAsia="ru-RU"/>
        </w:rPr>
      </w:pPr>
      <w:r w:rsidRPr="00BD07A1">
        <w:rPr>
          <w:rFonts w:eastAsia="Times New Roman" w:cs="Times New Roman"/>
          <w:bCs/>
          <w:sz w:val="28"/>
          <w:szCs w:val="28"/>
          <w:lang w:eastAsia="ru-RU"/>
        </w:rPr>
        <w:t>- персональный компьютер (в комплекте) с программным обеспечением:-        презентационное оборудование (экран, интерактивная доска, мультимедиа проектор.)</w:t>
      </w:r>
    </w:p>
    <w:p w:rsidR="00BD07A1" w:rsidRPr="00BD07A1" w:rsidRDefault="00BD07A1" w:rsidP="00BD07A1">
      <w:pPr>
        <w:spacing w:after="0" w:line="360" w:lineRule="auto"/>
        <w:ind w:firstLine="709"/>
        <w:contextualSpacing/>
        <w:jc w:val="both"/>
        <w:rPr>
          <w:rFonts w:eastAsia="Times New Roman" w:cs="Times New Roman"/>
          <w:bCs/>
          <w:sz w:val="28"/>
          <w:szCs w:val="28"/>
          <w:lang w:eastAsia="ru-RU"/>
        </w:rPr>
      </w:pPr>
    </w:p>
    <w:p w:rsidR="00BD07A1" w:rsidRPr="00BD07A1" w:rsidRDefault="00BD07A1" w:rsidP="00BD07A1">
      <w:pPr>
        <w:spacing w:after="0" w:line="360" w:lineRule="auto"/>
        <w:ind w:firstLine="709"/>
        <w:contextualSpacing/>
        <w:jc w:val="both"/>
        <w:rPr>
          <w:rFonts w:eastAsia="Times New Roman" w:cs="Times New Roman"/>
          <w:bCs/>
          <w:sz w:val="28"/>
          <w:szCs w:val="28"/>
          <w:lang w:eastAsia="ru-RU"/>
        </w:rPr>
      </w:pPr>
      <w:r w:rsidRPr="00BD07A1">
        <w:rPr>
          <w:rFonts w:eastAsia="Times New Roman" w:cs="Times New Roman"/>
          <w:bCs/>
          <w:sz w:val="28"/>
          <w:szCs w:val="28"/>
          <w:lang w:eastAsia="ru-RU"/>
        </w:rPr>
        <w:t>3.2. Информационное обеспечение реализации программы</w:t>
      </w:r>
    </w:p>
    <w:p w:rsidR="00BD07A1" w:rsidRPr="00BD07A1" w:rsidRDefault="00BD07A1" w:rsidP="00BD07A1">
      <w:pPr>
        <w:spacing w:after="0" w:line="360" w:lineRule="auto"/>
        <w:ind w:firstLine="709"/>
        <w:contextualSpacing/>
        <w:jc w:val="both"/>
        <w:rPr>
          <w:rFonts w:eastAsia="Times New Roman" w:cs="Times New Roman"/>
          <w:bCs/>
          <w:sz w:val="28"/>
          <w:szCs w:val="28"/>
          <w:lang w:eastAsia="ru-RU"/>
        </w:rPr>
      </w:pPr>
      <w:r w:rsidRPr="00BD07A1">
        <w:rPr>
          <w:rFonts w:eastAsia="Times New Roman" w:cs="Times New Roman"/>
          <w:bCs/>
          <w:sz w:val="28"/>
          <w:szCs w:val="28"/>
          <w:lang w:eastAsia="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BD07A1" w:rsidRPr="00BD07A1" w:rsidRDefault="00BD07A1" w:rsidP="00BD07A1">
      <w:pPr>
        <w:spacing w:after="0" w:line="360" w:lineRule="auto"/>
        <w:ind w:firstLine="709"/>
        <w:contextualSpacing/>
        <w:jc w:val="both"/>
        <w:rPr>
          <w:rFonts w:eastAsia="Times New Roman" w:cs="Times New Roman"/>
          <w:bCs/>
          <w:sz w:val="28"/>
          <w:szCs w:val="28"/>
          <w:lang w:eastAsia="ru-RU"/>
        </w:rPr>
      </w:pPr>
    </w:p>
    <w:p w:rsidR="00BD07A1" w:rsidRPr="00BD07A1" w:rsidRDefault="00BD07A1" w:rsidP="00BD07A1">
      <w:pPr>
        <w:spacing w:after="0" w:line="360" w:lineRule="auto"/>
        <w:ind w:firstLine="709"/>
        <w:contextualSpacing/>
        <w:jc w:val="both"/>
        <w:rPr>
          <w:rFonts w:eastAsia="Times New Roman" w:cs="Times New Roman"/>
          <w:bCs/>
          <w:sz w:val="28"/>
          <w:szCs w:val="28"/>
          <w:lang w:eastAsia="ru-RU"/>
        </w:rPr>
      </w:pPr>
      <w:r w:rsidRPr="00BD07A1">
        <w:rPr>
          <w:rFonts w:eastAsia="Times New Roman" w:cs="Times New Roman"/>
          <w:bCs/>
          <w:sz w:val="28"/>
          <w:szCs w:val="28"/>
          <w:lang w:eastAsia="ru-RU"/>
        </w:rPr>
        <w:t xml:space="preserve">Обязательные  печатные издания </w:t>
      </w:r>
    </w:p>
    <w:p w:rsidR="00BD07A1" w:rsidRPr="00BD07A1" w:rsidRDefault="00BD07A1" w:rsidP="00BD07A1">
      <w:pPr>
        <w:spacing w:after="0" w:line="360" w:lineRule="auto"/>
        <w:ind w:firstLine="709"/>
        <w:contextualSpacing/>
        <w:jc w:val="both"/>
        <w:rPr>
          <w:rFonts w:eastAsia="Times New Roman" w:cs="Times New Roman"/>
          <w:bCs/>
          <w:sz w:val="28"/>
          <w:szCs w:val="28"/>
          <w:lang w:eastAsia="ru-RU"/>
        </w:rPr>
      </w:pPr>
      <w:r w:rsidRPr="00BD07A1">
        <w:rPr>
          <w:rFonts w:eastAsia="Times New Roman" w:cs="Times New Roman"/>
          <w:bCs/>
          <w:sz w:val="28"/>
          <w:szCs w:val="28"/>
          <w:lang w:eastAsia="ru-RU"/>
        </w:rPr>
        <w:t xml:space="preserve">Барышникова, Н. А.  Экономика организации : учебное пособие для среднего профессионального образования / Н. А. Барышникова, Т. А. Матеуш, М. Г. Миронов. — 3-е изд., перераб. и доп. — Москва : Издательство Юрайт, 2021. — 184 с. — (Профессиональное образование). — </w:t>
      </w:r>
      <w:r w:rsidRPr="00BD07A1">
        <w:rPr>
          <w:rFonts w:eastAsia="Times New Roman" w:cs="Times New Roman"/>
          <w:bCs/>
          <w:sz w:val="28"/>
          <w:szCs w:val="28"/>
          <w:lang w:eastAsia="ru-RU"/>
        </w:rPr>
        <w:lastRenderedPageBreak/>
        <w:t>ISBN 978-5-534-12885-7. — Текст : электронный // ЭБС Юрайт [сайт]. — URL: https://urait.ru/bcode/468317 (дата обращения: 17.08.2021).</w:t>
      </w:r>
    </w:p>
    <w:p w:rsidR="00BD07A1" w:rsidRPr="00BD07A1" w:rsidRDefault="00BD07A1" w:rsidP="00BD07A1">
      <w:pPr>
        <w:spacing w:after="0" w:line="360" w:lineRule="auto"/>
        <w:ind w:firstLine="709"/>
        <w:contextualSpacing/>
        <w:jc w:val="both"/>
        <w:rPr>
          <w:rFonts w:eastAsia="Times New Roman" w:cs="Times New Roman"/>
          <w:bCs/>
          <w:sz w:val="28"/>
          <w:szCs w:val="28"/>
          <w:lang w:eastAsia="ru-RU"/>
        </w:rPr>
      </w:pPr>
      <w:r w:rsidRPr="00BD07A1">
        <w:rPr>
          <w:rFonts w:eastAsia="Times New Roman" w:cs="Times New Roman"/>
          <w:bCs/>
          <w:sz w:val="28"/>
          <w:szCs w:val="28"/>
          <w:lang w:eastAsia="ru-RU"/>
        </w:rPr>
        <w:t>Основы экономики организации : учебник и практикум для среднего профессионального образования / Л. А. Чалдаева [и др.] ; под редакцией Л. А. Чалдаевой, А. В. Шарковой. — 3-е изд., перераб. и доп. — Москва : Издательство Юрайт, 2021. — 344 с. — (Профессиональное образование). — ISBN 978-5-534-14874-9. — Текст : электронный // ЭБС Юрайт [сайт]. — URL: https://urait.ru/bcode/484242 (дата обращения: 17.08.2021).</w:t>
      </w:r>
    </w:p>
    <w:p w:rsidR="00BD07A1" w:rsidRPr="00BD07A1" w:rsidRDefault="00BD07A1" w:rsidP="00BD07A1">
      <w:pPr>
        <w:spacing w:after="0" w:line="360" w:lineRule="auto"/>
        <w:ind w:firstLine="709"/>
        <w:contextualSpacing/>
        <w:jc w:val="both"/>
        <w:rPr>
          <w:rFonts w:eastAsia="Times New Roman" w:cs="Times New Roman"/>
          <w:bCs/>
          <w:sz w:val="28"/>
          <w:szCs w:val="28"/>
          <w:lang w:eastAsia="ru-RU"/>
        </w:rPr>
      </w:pPr>
      <w:r w:rsidRPr="00BD07A1">
        <w:rPr>
          <w:rFonts w:eastAsia="Times New Roman" w:cs="Times New Roman"/>
          <w:bCs/>
          <w:sz w:val="28"/>
          <w:szCs w:val="28"/>
          <w:lang w:eastAsia="ru-RU"/>
        </w:rPr>
        <w:t>Астахова, Н. И.  Менеджмент : учебник для среднего профессионального образования / Н. И. Астахова, Г. И. Москвитин ; под общей редакцией Н. И. Астаховой. — Москва : Издательство Юрайт, 2021. — 422 с. — (Профессиональное образование). — ISBN 978-5-9916-5386-2. — Текст : электронный // ЭБС Юрайт [сайт]. — URL: https://urait.ru/bcode/477870 (дата обращения: 17.08.2021).</w:t>
      </w:r>
    </w:p>
    <w:p w:rsidR="00BD07A1" w:rsidRPr="00BD07A1" w:rsidRDefault="00BD07A1" w:rsidP="00BD07A1">
      <w:pPr>
        <w:spacing w:after="0" w:line="360" w:lineRule="auto"/>
        <w:ind w:firstLine="709"/>
        <w:contextualSpacing/>
        <w:jc w:val="both"/>
        <w:rPr>
          <w:rFonts w:eastAsia="Times New Roman" w:cs="Times New Roman"/>
          <w:bCs/>
          <w:sz w:val="28"/>
          <w:szCs w:val="28"/>
          <w:lang w:eastAsia="ru-RU"/>
        </w:rPr>
      </w:pPr>
      <w:r w:rsidRPr="00BD07A1">
        <w:rPr>
          <w:rFonts w:eastAsia="Times New Roman" w:cs="Times New Roman"/>
          <w:bCs/>
          <w:sz w:val="28"/>
          <w:szCs w:val="28"/>
          <w:lang w:eastAsia="ru-RU"/>
        </w:rPr>
        <w:t>Реброва, Н. П.  Основы маркетинга : учебник и практикум для среднего профессионального образования / Н. П. Реброва. — Москва : Издательство Юрайт, 2020. — 277 с. — (Профессиональное образование). — ISBN 978-5-534-03462-2. — Текст : электронный // ЭБС Юрайт [сайт]. — URL: https://urait.ru/bcode/450814 (дата обращения: 17.08.2021).</w:t>
      </w:r>
    </w:p>
    <w:p w:rsidR="00BD07A1" w:rsidRPr="00BD07A1" w:rsidRDefault="00BD07A1" w:rsidP="00BD07A1">
      <w:pPr>
        <w:spacing w:after="0" w:line="360" w:lineRule="auto"/>
        <w:ind w:firstLine="709"/>
        <w:contextualSpacing/>
        <w:jc w:val="both"/>
        <w:rPr>
          <w:rFonts w:eastAsia="Times New Roman" w:cs="Times New Roman"/>
          <w:bCs/>
          <w:sz w:val="28"/>
          <w:szCs w:val="28"/>
          <w:lang w:eastAsia="ru-RU"/>
        </w:rPr>
      </w:pPr>
    </w:p>
    <w:p w:rsidR="00BD07A1" w:rsidRPr="00BD07A1" w:rsidRDefault="00BD07A1" w:rsidP="00BD07A1">
      <w:pPr>
        <w:spacing w:after="0" w:line="360" w:lineRule="auto"/>
        <w:ind w:firstLine="709"/>
        <w:contextualSpacing/>
        <w:jc w:val="both"/>
        <w:rPr>
          <w:rFonts w:eastAsia="Times New Roman" w:cs="Times New Roman"/>
          <w:bCs/>
          <w:sz w:val="28"/>
          <w:szCs w:val="28"/>
          <w:lang w:eastAsia="ru-RU"/>
        </w:rPr>
      </w:pPr>
      <w:r w:rsidRPr="00BD07A1">
        <w:rPr>
          <w:rFonts w:eastAsia="Times New Roman" w:cs="Times New Roman"/>
          <w:bCs/>
          <w:sz w:val="28"/>
          <w:szCs w:val="28"/>
          <w:lang w:eastAsia="ru-RU"/>
        </w:rPr>
        <w:t>Электронные издания</w:t>
      </w:r>
    </w:p>
    <w:p w:rsidR="00BD07A1" w:rsidRPr="00BD07A1" w:rsidRDefault="00BD07A1" w:rsidP="00BD07A1">
      <w:pPr>
        <w:spacing w:after="0" w:line="360" w:lineRule="auto"/>
        <w:ind w:firstLine="709"/>
        <w:contextualSpacing/>
        <w:jc w:val="both"/>
        <w:rPr>
          <w:rFonts w:eastAsia="Times New Roman" w:cs="Times New Roman"/>
          <w:bCs/>
          <w:sz w:val="28"/>
          <w:szCs w:val="28"/>
          <w:lang w:eastAsia="ru-RU"/>
        </w:rPr>
      </w:pPr>
      <w:r w:rsidRPr="00BD07A1">
        <w:rPr>
          <w:rFonts w:eastAsia="Times New Roman" w:cs="Times New Roman"/>
          <w:bCs/>
          <w:sz w:val="28"/>
          <w:szCs w:val="28"/>
          <w:lang w:eastAsia="ru-RU"/>
        </w:rPr>
        <w:t>Микроэкономика. Экономика предприятия (организации) : учебное пособие для СПО / Е. А. Аникина, Л. М. Борисова, С. А. Дукарт [и др.] ; под редакцией Л. И. Иванкиной. — Саратов : Профобразование, 2021. — 428 c. — ISBN 978-5-4488-0917-0. — Текст : электронный // Электронный ресурс цифровой образовательной среды СПО PROFобразование : [сайт]. — URL: https://profspo.ru/books/99933 (дата обращения: 18.11.2020). — Режим доступа: для авторизир. пользователей</w:t>
      </w:r>
    </w:p>
    <w:p w:rsidR="00BD07A1" w:rsidRPr="00BD07A1" w:rsidRDefault="00BD07A1" w:rsidP="00BD07A1">
      <w:pPr>
        <w:spacing w:after="0" w:line="360" w:lineRule="auto"/>
        <w:ind w:firstLine="709"/>
        <w:contextualSpacing/>
        <w:jc w:val="both"/>
        <w:rPr>
          <w:rFonts w:eastAsia="Times New Roman" w:cs="Times New Roman"/>
          <w:bCs/>
          <w:sz w:val="28"/>
          <w:szCs w:val="28"/>
          <w:lang w:eastAsia="ru-RU"/>
        </w:rPr>
      </w:pPr>
      <w:r w:rsidRPr="00BD07A1">
        <w:rPr>
          <w:rFonts w:eastAsia="Times New Roman" w:cs="Times New Roman"/>
          <w:bCs/>
          <w:sz w:val="28"/>
          <w:szCs w:val="28"/>
          <w:lang w:eastAsia="ru-RU"/>
        </w:rPr>
        <w:t xml:space="preserve">Основы экономики : учебное пособие для СПО / Р. А. Галиахметов, Н. Г. Соколова, Э. Н. Тихонова [и др.] ; под редакцией Н. Г. Соколовой. — </w:t>
      </w:r>
      <w:r w:rsidRPr="00BD07A1">
        <w:rPr>
          <w:rFonts w:eastAsia="Times New Roman" w:cs="Times New Roman"/>
          <w:bCs/>
          <w:sz w:val="28"/>
          <w:szCs w:val="28"/>
          <w:lang w:eastAsia="ru-RU"/>
        </w:rPr>
        <w:lastRenderedPageBreak/>
        <w:t>Саратов, Москва : Профобразование, Ай Пи Ар Медиа, 2021. — 373 c. — ISBN 978-5-4488-0911-8, 978-5-4497-0757-4. — Текст : электронный // Электронный ресурс цифровой образовательной среды СПО PROFобразование : [сайт]. — URL: https://profspo.ru/books/99374 (дата обращения: 18.11.2020). — Режим доступа: для авторизир. пользователей</w:t>
      </w:r>
    </w:p>
    <w:p w:rsidR="00BD07A1" w:rsidRPr="00BD07A1" w:rsidRDefault="00BD07A1" w:rsidP="00BD07A1">
      <w:pPr>
        <w:spacing w:after="0" w:line="360" w:lineRule="auto"/>
        <w:ind w:firstLine="709"/>
        <w:contextualSpacing/>
        <w:jc w:val="both"/>
        <w:rPr>
          <w:rFonts w:eastAsia="Times New Roman" w:cs="Times New Roman"/>
          <w:bCs/>
          <w:sz w:val="28"/>
          <w:szCs w:val="28"/>
          <w:lang w:eastAsia="ru-RU"/>
        </w:rPr>
      </w:pPr>
      <w:r w:rsidRPr="00BD07A1">
        <w:rPr>
          <w:rFonts w:eastAsia="Times New Roman" w:cs="Times New Roman"/>
          <w:bCs/>
          <w:sz w:val="28"/>
          <w:szCs w:val="28"/>
          <w:lang w:eastAsia="ru-RU"/>
        </w:rPr>
        <w:t>Сафонова, Л. А. Экономика предприятия : учебное пособие для СПО / Л. А. Сафонова, Т. М. Левченко. — Саратов : Профобразование, 2021. — 189 c. — ISBN 978-5-4488-1211-8. — Текст : электронный // Электронный ресурс цифровой образовательной среды СПО PROFобразование : [сайт]. — URL: https://www.iprbookshop.ru/106644 (дата обращения: 18.05.2021). — Режим доступа: для авторизир. Пользователей</w:t>
      </w:r>
    </w:p>
    <w:p w:rsidR="00BD07A1" w:rsidRPr="00BD07A1" w:rsidRDefault="00BD07A1" w:rsidP="00BD07A1">
      <w:pPr>
        <w:spacing w:after="0" w:line="360" w:lineRule="auto"/>
        <w:ind w:firstLine="709"/>
        <w:contextualSpacing/>
        <w:jc w:val="both"/>
        <w:rPr>
          <w:rFonts w:eastAsia="Times New Roman" w:cs="Times New Roman"/>
          <w:bCs/>
          <w:sz w:val="28"/>
          <w:szCs w:val="28"/>
          <w:lang w:eastAsia="ru-RU"/>
        </w:rPr>
      </w:pPr>
    </w:p>
    <w:p w:rsidR="00BD07A1" w:rsidRPr="00BD07A1" w:rsidRDefault="00BD07A1" w:rsidP="00BD07A1">
      <w:pPr>
        <w:spacing w:after="0" w:line="360" w:lineRule="auto"/>
        <w:ind w:firstLine="709"/>
        <w:contextualSpacing/>
        <w:jc w:val="both"/>
        <w:rPr>
          <w:rFonts w:eastAsia="Times New Roman" w:cs="Times New Roman"/>
          <w:bCs/>
          <w:sz w:val="28"/>
          <w:szCs w:val="28"/>
          <w:lang w:eastAsia="ru-RU"/>
        </w:rPr>
      </w:pPr>
      <w:r w:rsidRPr="00BD07A1">
        <w:rPr>
          <w:rFonts w:eastAsia="Times New Roman" w:cs="Times New Roman"/>
          <w:bCs/>
          <w:sz w:val="28"/>
          <w:szCs w:val="28"/>
          <w:lang w:eastAsia="ru-RU"/>
        </w:rPr>
        <w:t>Дополнительные источники</w:t>
      </w:r>
    </w:p>
    <w:p w:rsidR="00BD07A1" w:rsidRPr="00BD07A1" w:rsidRDefault="00BD07A1" w:rsidP="00BD07A1">
      <w:pPr>
        <w:spacing w:after="0" w:line="360" w:lineRule="auto"/>
        <w:ind w:firstLine="709"/>
        <w:contextualSpacing/>
        <w:jc w:val="both"/>
        <w:rPr>
          <w:rFonts w:eastAsia="Times New Roman" w:cs="Times New Roman"/>
          <w:bCs/>
          <w:sz w:val="28"/>
          <w:szCs w:val="28"/>
          <w:lang w:eastAsia="ru-RU"/>
        </w:rPr>
      </w:pPr>
      <w:r w:rsidRPr="00BD07A1">
        <w:rPr>
          <w:rFonts w:eastAsia="Times New Roman" w:cs="Times New Roman"/>
          <w:bCs/>
          <w:sz w:val="28"/>
          <w:szCs w:val="28"/>
          <w:lang w:eastAsia="ru-RU"/>
        </w:rPr>
        <w:t xml:space="preserve">1.Электронно-библиотечная система «Лань». (Режим доступа): URL: https://e.lanbook.com/ </w:t>
      </w:r>
    </w:p>
    <w:p w:rsidR="00BD07A1" w:rsidRPr="00BD07A1" w:rsidRDefault="00BD07A1" w:rsidP="00BD07A1">
      <w:pPr>
        <w:spacing w:after="0" w:line="360" w:lineRule="auto"/>
        <w:ind w:firstLine="709"/>
        <w:contextualSpacing/>
        <w:jc w:val="both"/>
        <w:rPr>
          <w:rFonts w:eastAsia="Times New Roman" w:cs="Times New Roman"/>
          <w:bCs/>
          <w:sz w:val="28"/>
          <w:szCs w:val="28"/>
          <w:lang w:eastAsia="ru-RU"/>
        </w:rPr>
      </w:pPr>
      <w:r w:rsidRPr="00BD07A1">
        <w:rPr>
          <w:rFonts w:eastAsia="Times New Roman" w:cs="Times New Roman"/>
          <w:bCs/>
          <w:sz w:val="28"/>
          <w:szCs w:val="28"/>
          <w:lang w:eastAsia="ru-RU"/>
        </w:rPr>
        <w:t xml:space="preserve">2.Электронно-библиотечная система «Знаниум». (Режим доступа): URL: https://znanium.com/ </w:t>
      </w:r>
    </w:p>
    <w:p w:rsidR="00BD07A1" w:rsidRPr="00BD07A1" w:rsidRDefault="00BD07A1" w:rsidP="00BD07A1">
      <w:pPr>
        <w:spacing w:after="0" w:line="360" w:lineRule="auto"/>
        <w:ind w:firstLine="709"/>
        <w:contextualSpacing/>
        <w:jc w:val="both"/>
        <w:rPr>
          <w:rFonts w:eastAsia="Times New Roman" w:cs="Times New Roman"/>
          <w:bCs/>
          <w:sz w:val="28"/>
          <w:szCs w:val="28"/>
          <w:lang w:eastAsia="ru-RU"/>
        </w:rPr>
      </w:pPr>
      <w:r w:rsidRPr="00BD07A1">
        <w:rPr>
          <w:rFonts w:eastAsia="Times New Roman" w:cs="Times New Roman"/>
          <w:bCs/>
          <w:sz w:val="28"/>
          <w:szCs w:val="28"/>
          <w:lang w:eastAsia="ru-RU"/>
        </w:rPr>
        <w:t>3.Научная электронная библиотека «eLibrary». (Режим доступа): URL: https://elibrary.ru/</w:t>
      </w:r>
    </w:p>
    <w:p w:rsidR="00BD07A1" w:rsidRPr="00BD07A1" w:rsidRDefault="00BD07A1" w:rsidP="00BD07A1">
      <w:pPr>
        <w:spacing w:after="0"/>
        <w:contextualSpacing/>
        <w:jc w:val="both"/>
        <w:rPr>
          <w:rFonts w:eastAsia="Times New Roman" w:cs="Times New Roman"/>
          <w:bCs/>
          <w:sz w:val="28"/>
          <w:szCs w:val="28"/>
          <w:lang w:eastAsia="ru-RU"/>
        </w:rPr>
      </w:pPr>
    </w:p>
    <w:p w:rsidR="003E343D" w:rsidRPr="003E343D" w:rsidRDefault="003E343D" w:rsidP="003E343D">
      <w:pPr>
        <w:spacing w:after="0"/>
        <w:contextualSpacing/>
        <w:jc w:val="both"/>
        <w:rPr>
          <w:rFonts w:ascii="Calibri" w:eastAsia="Times New Roman" w:hAnsi="Calibri" w:cs="Times New Roman"/>
          <w:sz w:val="22"/>
          <w:lang w:eastAsia="ru-RU"/>
        </w:rPr>
      </w:pPr>
    </w:p>
    <w:p w:rsidR="003E343D" w:rsidRPr="003E343D" w:rsidRDefault="003E343D" w:rsidP="003E343D">
      <w:pPr>
        <w:spacing w:after="0" w:line="360" w:lineRule="auto"/>
        <w:rPr>
          <w:rFonts w:eastAsia="Times New Roman" w:cs="Times New Roman"/>
          <w:sz w:val="28"/>
          <w:szCs w:val="28"/>
          <w:lang w:eastAsia="ru-RU"/>
        </w:rPr>
      </w:pPr>
    </w:p>
    <w:p w:rsidR="003E343D" w:rsidRPr="003E343D" w:rsidRDefault="003E343D" w:rsidP="003E343D">
      <w:pPr>
        <w:spacing w:after="0" w:line="360" w:lineRule="auto"/>
        <w:rPr>
          <w:rFonts w:eastAsia="Times New Roman" w:cs="Times New Roman"/>
          <w:sz w:val="28"/>
          <w:szCs w:val="28"/>
          <w:lang w:eastAsia="ru-RU"/>
        </w:rPr>
      </w:pPr>
    </w:p>
    <w:p w:rsidR="003E343D" w:rsidRPr="003E343D" w:rsidRDefault="003E343D" w:rsidP="003E343D">
      <w:pPr>
        <w:spacing w:after="0" w:line="360" w:lineRule="auto"/>
        <w:rPr>
          <w:rFonts w:eastAsia="Times New Roman" w:cs="Times New Roman"/>
          <w:sz w:val="28"/>
          <w:szCs w:val="28"/>
          <w:lang w:eastAsia="ru-RU"/>
        </w:rPr>
        <w:sectPr w:rsidR="003E343D" w:rsidRPr="003E343D" w:rsidSect="00314B3C">
          <w:type w:val="continuous"/>
          <w:pgSz w:w="11906" w:h="16838"/>
          <w:pgMar w:top="1134" w:right="850" w:bottom="1134" w:left="1701" w:header="708" w:footer="708" w:gutter="0"/>
          <w:cols w:space="720"/>
          <w:docGrid w:linePitch="326"/>
        </w:sectPr>
      </w:pPr>
    </w:p>
    <w:p w:rsidR="003E343D" w:rsidRPr="003E343D" w:rsidRDefault="003E343D" w:rsidP="003E343D">
      <w:pPr>
        <w:ind w:left="360"/>
        <w:contextualSpacing/>
        <w:jc w:val="center"/>
        <w:rPr>
          <w:rFonts w:eastAsia="Times New Roman" w:cs="Times New Roman"/>
          <w:sz w:val="28"/>
          <w:lang w:eastAsia="ru-RU"/>
        </w:rPr>
      </w:pPr>
      <w:r w:rsidRPr="003E343D">
        <w:rPr>
          <w:rFonts w:eastAsia="Times New Roman" w:cs="Times New Roman"/>
          <w:sz w:val="28"/>
          <w:lang w:eastAsia="ru-RU"/>
        </w:rPr>
        <w:lastRenderedPageBreak/>
        <w:t>4. КОНТРОЛЬ И ОЦЕНКА РЕЗУЛЬТАТОВ ОСВОЕНИЯ УЧЕБНОЙ ДИСЦИПЛИНЫ</w:t>
      </w: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0"/>
        <w:gridCol w:w="3394"/>
        <w:gridCol w:w="2551"/>
      </w:tblGrid>
      <w:tr w:rsidR="00BD07A1" w:rsidRPr="00BD07A1" w:rsidTr="001D0788">
        <w:tc>
          <w:tcPr>
            <w:tcW w:w="1905" w:type="pct"/>
          </w:tcPr>
          <w:p w:rsidR="00BD07A1" w:rsidRPr="00BD07A1" w:rsidRDefault="00BD07A1" w:rsidP="00BD07A1">
            <w:pPr>
              <w:spacing w:line="240" w:lineRule="auto"/>
              <w:jc w:val="center"/>
              <w:rPr>
                <w:rFonts w:eastAsia="Times New Roman" w:cs="Times New Roman"/>
                <w:b/>
                <w:bCs/>
                <w:i/>
                <w:sz w:val="22"/>
                <w:lang w:eastAsia="ru-RU"/>
              </w:rPr>
            </w:pPr>
            <w:r w:rsidRPr="00BD07A1">
              <w:rPr>
                <w:rFonts w:eastAsia="Times New Roman" w:cs="Times New Roman"/>
                <w:b/>
                <w:bCs/>
                <w:i/>
                <w:sz w:val="22"/>
                <w:lang w:eastAsia="ru-RU"/>
              </w:rPr>
              <w:t>Результаты обучения</w:t>
            </w:r>
          </w:p>
        </w:tc>
        <w:tc>
          <w:tcPr>
            <w:tcW w:w="1767" w:type="pct"/>
          </w:tcPr>
          <w:p w:rsidR="00BD07A1" w:rsidRPr="00BD07A1" w:rsidRDefault="00BD07A1" w:rsidP="00BD07A1">
            <w:pPr>
              <w:spacing w:line="240" w:lineRule="auto"/>
              <w:jc w:val="center"/>
              <w:rPr>
                <w:rFonts w:eastAsia="Times New Roman" w:cs="Times New Roman"/>
                <w:b/>
                <w:bCs/>
                <w:i/>
                <w:sz w:val="22"/>
                <w:lang w:eastAsia="ru-RU"/>
              </w:rPr>
            </w:pPr>
            <w:r w:rsidRPr="00BD07A1">
              <w:rPr>
                <w:rFonts w:eastAsia="Times New Roman" w:cs="Times New Roman"/>
                <w:b/>
                <w:bCs/>
                <w:i/>
                <w:sz w:val="22"/>
                <w:lang w:eastAsia="ru-RU"/>
              </w:rPr>
              <w:t>Критерии оценки</w:t>
            </w:r>
          </w:p>
        </w:tc>
        <w:tc>
          <w:tcPr>
            <w:tcW w:w="1328" w:type="pct"/>
          </w:tcPr>
          <w:p w:rsidR="00BD07A1" w:rsidRPr="00BD07A1" w:rsidRDefault="00BD07A1" w:rsidP="00BD07A1">
            <w:pPr>
              <w:spacing w:line="240" w:lineRule="auto"/>
              <w:jc w:val="center"/>
              <w:rPr>
                <w:rFonts w:eastAsia="Times New Roman" w:cs="Times New Roman"/>
                <w:b/>
                <w:bCs/>
                <w:i/>
                <w:sz w:val="22"/>
                <w:lang w:eastAsia="ru-RU"/>
              </w:rPr>
            </w:pPr>
            <w:r w:rsidRPr="00BD07A1">
              <w:rPr>
                <w:rFonts w:eastAsia="Times New Roman" w:cs="Times New Roman"/>
                <w:b/>
                <w:bCs/>
                <w:i/>
                <w:sz w:val="22"/>
                <w:lang w:eastAsia="ru-RU"/>
              </w:rPr>
              <w:t>Методы оценки</w:t>
            </w:r>
          </w:p>
        </w:tc>
      </w:tr>
      <w:tr w:rsidR="00BD07A1" w:rsidRPr="00BD07A1" w:rsidTr="001D0788">
        <w:tc>
          <w:tcPr>
            <w:tcW w:w="5000" w:type="pct"/>
            <w:gridSpan w:val="3"/>
          </w:tcPr>
          <w:p w:rsidR="00BD07A1" w:rsidRPr="00BD07A1" w:rsidRDefault="00BD07A1" w:rsidP="00BD07A1">
            <w:pPr>
              <w:spacing w:after="0" w:line="240" w:lineRule="auto"/>
              <w:jc w:val="center"/>
              <w:rPr>
                <w:rFonts w:eastAsia="Times New Roman" w:cs="Times New Roman"/>
                <w:bCs/>
                <w:sz w:val="22"/>
                <w:lang w:eastAsia="ru-RU"/>
              </w:rPr>
            </w:pPr>
            <w:r w:rsidRPr="00BD07A1">
              <w:rPr>
                <w:rFonts w:eastAsia="Times New Roman" w:cs="Times New Roman"/>
                <w:bCs/>
                <w:sz w:val="22"/>
                <w:lang w:eastAsia="ru-RU"/>
              </w:rPr>
              <w:t>Перечень знаний, осваиваемых в рамках дисциплины</w:t>
            </w:r>
          </w:p>
        </w:tc>
      </w:tr>
      <w:tr w:rsidR="00BD07A1" w:rsidRPr="00BD07A1" w:rsidTr="001D0788">
        <w:trPr>
          <w:trHeight w:val="4989"/>
        </w:trPr>
        <w:tc>
          <w:tcPr>
            <w:tcW w:w="1905" w:type="pct"/>
          </w:tcPr>
          <w:p w:rsidR="00BD07A1" w:rsidRPr="00BD07A1" w:rsidRDefault="00BD07A1" w:rsidP="00BD07A1">
            <w:pPr>
              <w:spacing w:after="0" w:line="240" w:lineRule="auto"/>
              <w:jc w:val="both"/>
              <w:rPr>
                <w:rFonts w:eastAsia="Times New Roman" w:cs="Times New Roman"/>
                <w:szCs w:val="24"/>
                <w:lang w:eastAsia="ru-RU"/>
              </w:rPr>
            </w:pPr>
            <w:r w:rsidRPr="00BD07A1">
              <w:rPr>
                <w:rFonts w:eastAsia="Times New Roman" w:cs="Times New Roman"/>
                <w:szCs w:val="24"/>
                <w:lang w:eastAsia="ru-RU"/>
              </w:rPr>
              <w:t>- основные технико-экономические показатели деятельности организации;</w:t>
            </w:r>
          </w:p>
          <w:p w:rsidR="00BD07A1" w:rsidRPr="00BD07A1" w:rsidRDefault="00BD07A1" w:rsidP="00BD07A1">
            <w:pPr>
              <w:spacing w:after="0" w:line="240" w:lineRule="auto"/>
              <w:jc w:val="both"/>
              <w:rPr>
                <w:rFonts w:eastAsia="Times New Roman" w:cs="Times New Roman"/>
                <w:szCs w:val="24"/>
                <w:lang w:eastAsia="ru-RU"/>
              </w:rPr>
            </w:pPr>
            <w:r w:rsidRPr="00BD07A1">
              <w:rPr>
                <w:rFonts w:eastAsia="Times New Roman" w:cs="Times New Roman"/>
                <w:szCs w:val="24"/>
                <w:lang w:eastAsia="ru-RU"/>
              </w:rPr>
              <w:t>- особенности и перспективы развития отрасли;</w:t>
            </w:r>
          </w:p>
          <w:p w:rsidR="00BD07A1" w:rsidRPr="00BD07A1" w:rsidRDefault="00BD07A1" w:rsidP="00BD07A1">
            <w:pPr>
              <w:spacing w:after="0" w:line="240" w:lineRule="auto"/>
              <w:jc w:val="both"/>
              <w:rPr>
                <w:rFonts w:eastAsia="Times New Roman" w:cs="Times New Roman"/>
                <w:szCs w:val="24"/>
                <w:lang w:eastAsia="ru-RU"/>
              </w:rPr>
            </w:pPr>
            <w:r w:rsidRPr="00BD07A1">
              <w:rPr>
                <w:rFonts w:eastAsia="Times New Roman" w:cs="Times New Roman"/>
                <w:szCs w:val="24"/>
                <w:lang w:eastAsia="ru-RU"/>
              </w:rPr>
              <w:t>- отраслевой рынок труда;</w:t>
            </w:r>
          </w:p>
          <w:p w:rsidR="00BD07A1" w:rsidRPr="00BD07A1" w:rsidRDefault="00BD07A1" w:rsidP="00BD07A1">
            <w:pPr>
              <w:spacing w:after="0" w:line="240" w:lineRule="auto"/>
              <w:jc w:val="both"/>
              <w:rPr>
                <w:rFonts w:eastAsia="Times New Roman" w:cs="Times New Roman"/>
                <w:szCs w:val="24"/>
                <w:lang w:eastAsia="ru-RU"/>
              </w:rPr>
            </w:pPr>
            <w:r w:rsidRPr="00BD07A1">
              <w:rPr>
                <w:rFonts w:eastAsia="Times New Roman" w:cs="Times New Roman"/>
                <w:szCs w:val="24"/>
                <w:lang w:eastAsia="ru-RU"/>
              </w:rPr>
              <w:t>- рыночный механизм и особенности рыночных отношений в сфере землеустройства и кадастра;</w:t>
            </w:r>
          </w:p>
          <w:p w:rsidR="00BD07A1" w:rsidRPr="00BD07A1" w:rsidRDefault="00BD07A1" w:rsidP="00BD07A1">
            <w:pPr>
              <w:spacing w:after="0" w:line="240" w:lineRule="auto"/>
              <w:jc w:val="both"/>
              <w:rPr>
                <w:rFonts w:eastAsia="Times New Roman" w:cs="Times New Roman"/>
                <w:szCs w:val="24"/>
                <w:lang w:eastAsia="ru-RU"/>
              </w:rPr>
            </w:pPr>
            <w:r w:rsidRPr="00BD07A1">
              <w:rPr>
                <w:rFonts w:eastAsia="Times New Roman" w:cs="Times New Roman"/>
                <w:szCs w:val="24"/>
                <w:lang w:eastAsia="ru-RU"/>
              </w:rPr>
              <w:t>- пути повышения экономической эффективности производства</w:t>
            </w:r>
          </w:p>
          <w:p w:rsidR="00BD07A1" w:rsidRPr="00BD07A1" w:rsidRDefault="00BD07A1" w:rsidP="00BD07A1">
            <w:pPr>
              <w:spacing w:after="0" w:line="240" w:lineRule="auto"/>
              <w:jc w:val="both"/>
              <w:rPr>
                <w:rFonts w:eastAsia="Times New Roman" w:cs="Times New Roman"/>
                <w:szCs w:val="24"/>
                <w:lang w:eastAsia="ru-RU"/>
              </w:rPr>
            </w:pPr>
            <w:r w:rsidRPr="00BD07A1">
              <w:rPr>
                <w:rFonts w:eastAsia="Times New Roman" w:cs="Times New Roman"/>
                <w:szCs w:val="24"/>
                <w:lang w:eastAsia="ru-RU"/>
              </w:rPr>
              <w:t>- организационные и производственные структуры организаций, их типы;</w:t>
            </w:r>
          </w:p>
          <w:p w:rsidR="00BD07A1" w:rsidRPr="00BD07A1" w:rsidRDefault="00BD07A1" w:rsidP="00BD07A1">
            <w:pPr>
              <w:spacing w:after="0" w:line="240" w:lineRule="auto"/>
              <w:jc w:val="both"/>
              <w:rPr>
                <w:rFonts w:eastAsia="Times New Roman" w:cs="Times New Roman"/>
                <w:szCs w:val="24"/>
                <w:lang w:eastAsia="ru-RU"/>
              </w:rPr>
            </w:pPr>
            <w:r w:rsidRPr="00BD07A1">
              <w:rPr>
                <w:rFonts w:eastAsia="Times New Roman" w:cs="Times New Roman"/>
                <w:szCs w:val="24"/>
                <w:lang w:eastAsia="ru-RU"/>
              </w:rPr>
              <w:t>- маркетинговую деятельность организации;</w:t>
            </w:r>
          </w:p>
          <w:p w:rsidR="00BD07A1" w:rsidRPr="00BD07A1" w:rsidRDefault="00BD07A1" w:rsidP="00BD07A1">
            <w:pPr>
              <w:spacing w:after="0" w:line="240" w:lineRule="auto"/>
              <w:jc w:val="both"/>
              <w:rPr>
                <w:rFonts w:eastAsia="Times New Roman" w:cs="Times New Roman"/>
                <w:szCs w:val="24"/>
                <w:lang w:eastAsia="ru-RU"/>
              </w:rPr>
            </w:pPr>
            <w:r w:rsidRPr="00BD07A1">
              <w:rPr>
                <w:rFonts w:eastAsia="Times New Roman" w:cs="Times New Roman"/>
                <w:szCs w:val="24"/>
                <w:lang w:eastAsia="ru-RU"/>
              </w:rPr>
              <w:t>- основные оборотные средства, трудовые ресурсы, нормирование и оплата труда;</w:t>
            </w:r>
          </w:p>
          <w:p w:rsidR="00BD07A1" w:rsidRPr="00BD07A1" w:rsidRDefault="00BD07A1" w:rsidP="00BD07A1">
            <w:pPr>
              <w:spacing w:after="0" w:line="240" w:lineRule="auto"/>
              <w:jc w:val="both"/>
              <w:rPr>
                <w:rFonts w:eastAsia="Calibri" w:cs="Times New Roman"/>
                <w:szCs w:val="24"/>
              </w:rPr>
            </w:pPr>
            <w:r w:rsidRPr="00BD07A1">
              <w:rPr>
                <w:rFonts w:eastAsia="Times New Roman" w:cs="Times New Roman"/>
                <w:szCs w:val="24"/>
                <w:lang w:eastAsia="ru-RU"/>
              </w:rPr>
              <w:t>– сущность и характерные черты современного менеджмента, историю его развития;</w:t>
            </w:r>
          </w:p>
          <w:p w:rsidR="00BD07A1" w:rsidRPr="00BD07A1" w:rsidRDefault="00BD07A1" w:rsidP="00BD07A1">
            <w:pPr>
              <w:spacing w:after="0" w:line="240" w:lineRule="auto"/>
              <w:jc w:val="both"/>
              <w:rPr>
                <w:rFonts w:eastAsia="Calibri" w:cs="Times New Roman"/>
                <w:szCs w:val="24"/>
              </w:rPr>
            </w:pPr>
            <w:r w:rsidRPr="00BD07A1">
              <w:rPr>
                <w:rFonts w:eastAsia="Times New Roman" w:cs="Times New Roman"/>
                <w:szCs w:val="24"/>
                <w:lang w:eastAsia="ru-RU"/>
              </w:rPr>
              <w:t>– особенности менеджмента в области профессиональной деятельности (по отраслям);</w:t>
            </w:r>
          </w:p>
          <w:p w:rsidR="00BD07A1" w:rsidRPr="00BD07A1" w:rsidRDefault="00BD07A1" w:rsidP="00BD07A1">
            <w:pPr>
              <w:spacing w:after="0" w:line="240" w:lineRule="auto"/>
              <w:jc w:val="both"/>
              <w:rPr>
                <w:rFonts w:eastAsia="Times New Roman" w:cs="Times New Roman"/>
                <w:szCs w:val="24"/>
                <w:lang w:eastAsia="ru-RU"/>
              </w:rPr>
            </w:pPr>
            <w:r w:rsidRPr="00BD07A1">
              <w:rPr>
                <w:rFonts w:eastAsia="Times New Roman" w:cs="Times New Roman"/>
                <w:szCs w:val="24"/>
                <w:lang w:eastAsia="ru-RU"/>
              </w:rPr>
              <w:t>– функции менеджмента в рыночной экономике:</w:t>
            </w:r>
          </w:p>
          <w:p w:rsidR="00BD07A1" w:rsidRPr="00BD07A1" w:rsidRDefault="00BD07A1" w:rsidP="00BD07A1">
            <w:pPr>
              <w:spacing w:after="0" w:line="240" w:lineRule="auto"/>
              <w:jc w:val="both"/>
              <w:rPr>
                <w:rFonts w:eastAsia="Calibri" w:cs="Times New Roman"/>
                <w:szCs w:val="24"/>
              </w:rPr>
            </w:pPr>
            <w:r w:rsidRPr="00BD07A1">
              <w:rPr>
                <w:rFonts w:eastAsia="Times New Roman" w:cs="Times New Roman"/>
                <w:szCs w:val="24"/>
                <w:lang w:eastAsia="ru-RU"/>
              </w:rPr>
              <w:t>– процесс принятия и реализации управленческих решений;</w:t>
            </w:r>
          </w:p>
          <w:p w:rsidR="00BD07A1" w:rsidRPr="00BD07A1" w:rsidRDefault="00BD07A1" w:rsidP="00BD07A1">
            <w:pPr>
              <w:spacing w:after="0" w:line="240" w:lineRule="auto"/>
              <w:jc w:val="both"/>
              <w:rPr>
                <w:rFonts w:eastAsia="Calibri" w:cs="Times New Roman"/>
                <w:szCs w:val="24"/>
              </w:rPr>
            </w:pPr>
            <w:r w:rsidRPr="00BD07A1">
              <w:rPr>
                <w:rFonts w:eastAsia="Times New Roman" w:cs="Times New Roman"/>
                <w:szCs w:val="24"/>
                <w:lang w:eastAsia="ru-RU"/>
              </w:rPr>
              <w:t>стили управления, коммуникации, деловое общение;</w:t>
            </w:r>
          </w:p>
          <w:p w:rsidR="00BD07A1" w:rsidRPr="00BD07A1" w:rsidRDefault="00BD07A1" w:rsidP="00BD07A1">
            <w:pPr>
              <w:spacing w:after="0" w:line="240" w:lineRule="auto"/>
              <w:jc w:val="both"/>
              <w:rPr>
                <w:rFonts w:eastAsia="Times New Roman" w:cs="Times New Roman"/>
                <w:szCs w:val="24"/>
                <w:lang w:eastAsia="ru-RU"/>
              </w:rPr>
            </w:pPr>
            <w:r w:rsidRPr="00BD07A1">
              <w:rPr>
                <w:rFonts w:eastAsia="Times New Roman" w:cs="Times New Roman"/>
                <w:szCs w:val="24"/>
                <w:lang w:eastAsia="ru-RU"/>
              </w:rPr>
              <w:t>– конъюнктуру</w:t>
            </w:r>
            <w:r w:rsidRPr="00BD07A1">
              <w:rPr>
                <w:rFonts w:eastAsia="Times New Roman" w:cs="Times New Roman"/>
                <w:szCs w:val="24"/>
                <w:lang w:val="en-US" w:eastAsia="ru-RU"/>
              </w:rPr>
              <w:t> </w:t>
            </w:r>
            <w:r w:rsidRPr="00BD07A1">
              <w:rPr>
                <w:rFonts w:eastAsia="Times New Roman" w:cs="Times New Roman"/>
                <w:szCs w:val="24"/>
                <w:lang w:eastAsia="ru-RU"/>
              </w:rPr>
              <w:t>рынка недвижимости, динамику спроса и предложения на соответствующем рынке с учетом долгосрочных перспектив.</w:t>
            </w:r>
          </w:p>
          <w:p w:rsidR="00BD07A1" w:rsidRPr="00BD07A1" w:rsidRDefault="00BD07A1" w:rsidP="00BD07A1">
            <w:pPr>
              <w:spacing w:after="0" w:line="240" w:lineRule="auto"/>
              <w:jc w:val="both"/>
              <w:rPr>
                <w:rFonts w:eastAsia="Calibri" w:cs="Times New Roman"/>
                <w:szCs w:val="24"/>
              </w:rPr>
            </w:pPr>
            <w:r w:rsidRPr="00BD07A1">
              <w:rPr>
                <w:rFonts w:eastAsia="Times New Roman" w:cs="Times New Roman"/>
                <w:szCs w:val="24"/>
                <w:lang w:eastAsia="ru-RU"/>
              </w:rPr>
              <w:t>– внешнюю и внутреннюю среду организации;</w:t>
            </w:r>
          </w:p>
          <w:p w:rsidR="00BD07A1" w:rsidRPr="00BD07A1" w:rsidRDefault="00BD07A1" w:rsidP="00BD07A1">
            <w:pPr>
              <w:spacing w:after="0" w:line="240" w:lineRule="auto"/>
              <w:jc w:val="both"/>
              <w:rPr>
                <w:rFonts w:eastAsia="Calibri" w:cs="Times New Roman"/>
                <w:szCs w:val="24"/>
              </w:rPr>
            </w:pPr>
            <w:r w:rsidRPr="00BD07A1">
              <w:rPr>
                <w:rFonts w:eastAsia="Times New Roman" w:cs="Times New Roman"/>
                <w:szCs w:val="24"/>
                <w:lang w:eastAsia="ru-RU"/>
              </w:rPr>
              <w:t>– цикл менеджмента;</w:t>
            </w:r>
          </w:p>
          <w:p w:rsidR="00BD07A1" w:rsidRPr="00BD07A1" w:rsidRDefault="00BD07A1" w:rsidP="00BD07A1">
            <w:pPr>
              <w:spacing w:after="0" w:line="240" w:lineRule="auto"/>
              <w:jc w:val="both"/>
              <w:rPr>
                <w:rFonts w:eastAsia="Calibri" w:cs="Times New Roman"/>
                <w:szCs w:val="24"/>
              </w:rPr>
            </w:pPr>
            <w:r w:rsidRPr="00BD07A1">
              <w:rPr>
                <w:rFonts w:eastAsia="Times New Roman" w:cs="Times New Roman"/>
                <w:szCs w:val="24"/>
                <w:lang w:eastAsia="ru-RU"/>
              </w:rPr>
              <w:t>– систему методов управления;</w:t>
            </w:r>
          </w:p>
          <w:p w:rsidR="00BD07A1" w:rsidRPr="00BD07A1" w:rsidRDefault="00BD07A1" w:rsidP="00BD07A1">
            <w:pPr>
              <w:spacing w:after="0" w:line="240" w:lineRule="auto"/>
              <w:rPr>
                <w:rFonts w:eastAsia="Times New Roman" w:cs="Times New Roman"/>
                <w:bCs/>
                <w:i/>
                <w:sz w:val="22"/>
                <w:lang w:eastAsia="ru-RU"/>
              </w:rPr>
            </w:pPr>
            <w:r w:rsidRPr="00BD07A1">
              <w:rPr>
                <w:rFonts w:eastAsia="Times New Roman" w:cs="Times New Roman"/>
                <w:szCs w:val="24"/>
                <w:lang w:eastAsia="ru-RU"/>
              </w:rPr>
              <w:t>–</w:t>
            </w:r>
            <w:r w:rsidRPr="00BD07A1">
              <w:rPr>
                <w:rFonts w:eastAsia="Times New Roman" w:cs="Times New Roman"/>
                <w:szCs w:val="24"/>
                <w:lang w:val="en-US" w:eastAsia="ru-RU"/>
              </w:rPr>
              <w:t> </w:t>
            </w:r>
            <w:r w:rsidRPr="00BD07A1">
              <w:rPr>
                <w:rFonts w:eastAsia="Times New Roman" w:cs="Times New Roman"/>
                <w:szCs w:val="24"/>
                <w:lang w:eastAsia="ru-RU"/>
              </w:rPr>
              <w:t>сущность и функции маркетинга;</w:t>
            </w:r>
          </w:p>
        </w:tc>
        <w:tc>
          <w:tcPr>
            <w:tcW w:w="1767" w:type="pct"/>
          </w:tcPr>
          <w:p w:rsidR="00BD07A1" w:rsidRPr="00BD07A1" w:rsidRDefault="00BD07A1" w:rsidP="00BD07A1">
            <w:pPr>
              <w:spacing w:after="0" w:line="240" w:lineRule="auto"/>
              <w:rPr>
                <w:rFonts w:eastAsia="Times New Roman" w:cs="Times New Roman"/>
                <w:bCs/>
                <w:sz w:val="22"/>
                <w:lang w:eastAsia="ru-RU"/>
              </w:rPr>
            </w:pPr>
            <w:r w:rsidRPr="00BD07A1">
              <w:rPr>
                <w:rFonts w:eastAsia="Times New Roman" w:cs="Times New Roman"/>
                <w:bCs/>
                <w:sz w:val="22"/>
                <w:lang w:eastAsia="ru-RU"/>
              </w:rPr>
              <w:t xml:space="preserve">– знает особенности и перспективы развития отрасли </w:t>
            </w:r>
          </w:p>
          <w:p w:rsidR="00BD07A1" w:rsidRPr="00BD07A1" w:rsidRDefault="00BD07A1" w:rsidP="00BD07A1">
            <w:pPr>
              <w:spacing w:after="0" w:line="240" w:lineRule="auto"/>
              <w:rPr>
                <w:rFonts w:eastAsia="Times New Roman" w:cs="Times New Roman"/>
                <w:bCs/>
                <w:sz w:val="22"/>
                <w:lang w:eastAsia="ru-RU"/>
              </w:rPr>
            </w:pPr>
            <w:r w:rsidRPr="00BD07A1">
              <w:rPr>
                <w:rFonts w:eastAsia="Times New Roman" w:cs="Times New Roman"/>
                <w:bCs/>
                <w:sz w:val="22"/>
                <w:lang w:eastAsia="ru-RU"/>
              </w:rPr>
              <w:t>– знает отраслевой рынок труда</w:t>
            </w:r>
          </w:p>
          <w:p w:rsidR="00BD07A1" w:rsidRPr="00BD07A1" w:rsidRDefault="00BD07A1" w:rsidP="00BD07A1">
            <w:pPr>
              <w:spacing w:after="0" w:line="240" w:lineRule="auto"/>
              <w:rPr>
                <w:rFonts w:eastAsia="Times New Roman" w:cs="Times New Roman"/>
                <w:bCs/>
                <w:i/>
                <w:sz w:val="22"/>
                <w:lang w:eastAsia="ru-RU"/>
              </w:rPr>
            </w:pPr>
            <w:r w:rsidRPr="00BD07A1">
              <w:rPr>
                <w:rFonts w:eastAsia="Calibri" w:cs="Times New Roman"/>
                <w:sz w:val="22"/>
              </w:rPr>
              <w:t>– знает организационные и производственные структуры организаций, их типы;</w:t>
            </w:r>
          </w:p>
          <w:p w:rsidR="00BD07A1" w:rsidRPr="00BD07A1" w:rsidRDefault="00BD07A1" w:rsidP="00BD07A1">
            <w:pPr>
              <w:spacing w:after="0" w:line="240" w:lineRule="auto"/>
              <w:rPr>
                <w:rFonts w:eastAsia="Times New Roman" w:cs="Times New Roman"/>
                <w:bCs/>
                <w:i/>
                <w:sz w:val="22"/>
                <w:lang w:eastAsia="ru-RU"/>
              </w:rPr>
            </w:pPr>
            <w:r w:rsidRPr="00BD07A1">
              <w:rPr>
                <w:rFonts w:eastAsia="Calibri" w:cs="Times New Roman"/>
                <w:sz w:val="22"/>
              </w:rPr>
              <w:t>– знает основные оборотные средства, трудовые ресурсы, нормирование оплаты труда;</w:t>
            </w:r>
          </w:p>
          <w:p w:rsidR="00BD07A1" w:rsidRPr="00BD07A1" w:rsidRDefault="00BD07A1" w:rsidP="00BD07A1">
            <w:pPr>
              <w:spacing w:after="0" w:line="240" w:lineRule="auto"/>
              <w:rPr>
                <w:rFonts w:eastAsia="Times New Roman" w:cs="Times New Roman"/>
                <w:bCs/>
                <w:i/>
                <w:sz w:val="22"/>
                <w:lang w:eastAsia="ru-RU"/>
              </w:rPr>
            </w:pPr>
            <w:r w:rsidRPr="00BD07A1">
              <w:rPr>
                <w:rFonts w:eastAsia="Calibri" w:cs="Times New Roman"/>
                <w:sz w:val="22"/>
              </w:rPr>
              <w:t>– знает маркетинговую деятельность организации;</w:t>
            </w:r>
          </w:p>
          <w:p w:rsidR="00BD07A1" w:rsidRPr="00BD07A1" w:rsidRDefault="00BD07A1" w:rsidP="00BD07A1">
            <w:pPr>
              <w:spacing w:after="0" w:line="240" w:lineRule="auto"/>
              <w:rPr>
                <w:rFonts w:eastAsia="Calibri" w:cs="Times New Roman"/>
                <w:sz w:val="22"/>
              </w:rPr>
            </w:pPr>
            <w:r w:rsidRPr="00BD07A1">
              <w:rPr>
                <w:rFonts w:eastAsia="Calibri" w:cs="Times New Roman"/>
                <w:sz w:val="22"/>
              </w:rPr>
              <w:t>понимает  рыночный механизм и особенности рыночных отношений ;</w:t>
            </w:r>
          </w:p>
          <w:p w:rsidR="00BD07A1" w:rsidRPr="00BD07A1" w:rsidRDefault="00BD07A1" w:rsidP="00BD07A1">
            <w:pPr>
              <w:spacing w:after="0" w:line="240" w:lineRule="auto"/>
              <w:rPr>
                <w:rFonts w:eastAsia="Calibri" w:cs="Times New Roman"/>
                <w:sz w:val="22"/>
              </w:rPr>
            </w:pPr>
            <w:r w:rsidRPr="00BD07A1">
              <w:rPr>
                <w:rFonts w:eastAsia="Calibri" w:cs="Times New Roman"/>
                <w:sz w:val="22"/>
              </w:rPr>
              <w:t>– знает основные технико-экономические показатели деятельности организации;</w:t>
            </w:r>
          </w:p>
          <w:p w:rsidR="00BD07A1" w:rsidRPr="00BD07A1" w:rsidRDefault="00BD07A1" w:rsidP="00BD07A1">
            <w:pPr>
              <w:spacing w:after="0" w:line="240" w:lineRule="auto"/>
              <w:rPr>
                <w:rFonts w:eastAsia="Times New Roman" w:cs="Times New Roman"/>
                <w:bCs/>
                <w:sz w:val="22"/>
                <w:lang w:eastAsia="ru-RU"/>
              </w:rPr>
            </w:pPr>
            <w:r w:rsidRPr="00BD07A1">
              <w:rPr>
                <w:rFonts w:eastAsia="Times New Roman" w:cs="Times New Roman"/>
                <w:bCs/>
                <w:i/>
                <w:sz w:val="22"/>
                <w:lang w:eastAsia="ru-RU"/>
              </w:rPr>
              <w:t xml:space="preserve">– </w:t>
            </w:r>
            <w:r w:rsidRPr="00BD07A1">
              <w:rPr>
                <w:rFonts w:eastAsia="Times New Roman" w:cs="Times New Roman"/>
                <w:bCs/>
                <w:sz w:val="22"/>
                <w:lang w:eastAsia="ru-RU"/>
              </w:rPr>
              <w:t xml:space="preserve">знает </w:t>
            </w:r>
            <w:r w:rsidRPr="00BD07A1">
              <w:rPr>
                <w:rFonts w:eastAsia="Calibri" w:cs="Times New Roman"/>
                <w:sz w:val="22"/>
              </w:rPr>
              <w:t>пути повышения экономической эффективности производства</w:t>
            </w:r>
          </w:p>
        </w:tc>
        <w:tc>
          <w:tcPr>
            <w:tcW w:w="1328" w:type="pct"/>
          </w:tcPr>
          <w:p w:rsidR="00BD07A1" w:rsidRPr="00BD07A1" w:rsidRDefault="00BD07A1" w:rsidP="00BD07A1">
            <w:pPr>
              <w:spacing w:after="0" w:line="240" w:lineRule="auto"/>
              <w:rPr>
                <w:rFonts w:eastAsia="Times New Roman" w:cs="Times New Roman"/>
                <w:bCs/>
                <w:i/>
                <w:sz w:val="22"/>
                <w:lang w:eastAsia="ru-RU"/>
              </w:rPr>
            </w:pPr>
            <w:r w:rsidRPr="00BD07A1">
              <w:rPr>
                <w:rFonts w:eastAsia="Calibri" w:cs="Times New Roman"/>
                <w:color w:val="000000"/>
                <w:sz w:val="22"/>
              </w:rPr>
              <w:t>– все варианты тестирования (письменное, компьютерное), опрос, дискуссия, беседа.</w:t>
            </w:r>
          </w:p>
        </w:tc>
      </w:tr>
    </w:tbl>
    <w:p w:rsidR="00F0195A" w:rsidRDefault="00F0195A"/>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0"/>
        <w:gridCol w:w="3394"/>
        <w:gridCol w:w="2551"/>
      </w:tblGrid>
      <w:tr w:rsidR="008D1DF1" w:rsidRPr="008D1DF1" w:rsidTr="001D0788">
        <w:trPr>
          <w:trHeight w:val="110"/>
        </w:trPr>
        <w:tc>
          <w:tcPr>
            <w:tcW w:w="5000" w:type="pct"/>
            <w:gridSpan w:val="3"/>
          </w:tcPr>
          <w:p w:rsidR="008D1DF1" w:rsidRPr="008D1DF1" w:rsidRDefault="008D1DF1" w:rsidP="008D1DF1">
            <w:pPr>
              <w:spacing w:after="0" w:line="240" w:lineRule="auto"/>
              <w:jc w:val="center"/>
              <w:rPr>
                <w:rFonts w:eastAsia="Times New Roman" w:cs="Times New Roman"/>
                <w:bCs/>
                <w:lang w:eastAsia="ru-RU"/>
              </w:rPr>
            </w:pPr>
            <w:r w:rsidRPr="008D1DF1">
              <w:rPr>
                <w:rFonts w:eastAsia="Times New Roman" w:cs="Times New Roman"/>
                <w:bCs/>
                <w:lang w:eastAsia="ru-RU"/>
              </w:rPr>
              <w:lastRenderedPageBreak/>
              <w:t>Перечень умений, осваиваемых в рамках дисциплины</w:t>
            </w:r>
          </w:p>
        </w:tc>
      </w:tr>
      <w:tr w:rsidR="008D1DF1" w:rsidRPr="008D1DF1" w:rsidTr="001D0788">
        <w:trPr>
          <w:trHeight w:val="3036"/>
        </w:trPr>
        <w:tc>
          <w:tcPr>
            <w:tcW w:w="1905" w:type="pct"/>
          </w:tcPr>
          <w:p w:rsidR="008D1DF1" w:rsidRPr="008D1DF1" w:rsidRDefault="008D1DF1" w:rsidP="008D1DF1">
            <w:pPr>
              <w:spacing w:after="0" w:line="240" w:lineRule="auto"/>
              <w:jc w:val="both"/>
              <w:rPr>
                <w:rFonts w:eastAsia="Times New Roman" w:cs="Times New Roman"/>
                <w:szCs w:val="24"/>
                <w:lang w:eastAsia="ru-RU"/>
              </w:rPr>
            </w:pPr>
            <w:r w:rsidRPr="008D1DF1">
              <w:rPr>
                <w:rFonts w:eastAsia="Times New Roman" w:cs="Times New Roman"/>
                <w:szCs w:val="24"/>
                <w:lang w:eastAsia="ru-RU"/>
              </w:rPr>
              <w:t>рассчитывать основные технико-экономические показатели деятельности организации;</w:t>
            </w:r>
          </w:p>
          <w:p w:rsidR="008D1DF1" w:rsidRPr="008D1DF1" w:rsidRDefault="008D1DF1" w:rsidP="008D1DF1">
            <w:pPr>
              <w:spacing w:after="0" w:line="240" w:lineRule="auto"/>
              <w:jc w:val="both"/>
              <w:rPr>
                <w:rFonts w:eastAsia="Times New Roman" w:cs="Times New Roman"/>
                <w:szCs w:val="24"/>
                <w:lang w:eastAsia="ru-RU"/>
              </w:rPr>
            </w:pPr>
            <w:r w:rsidRPr="008D1DF1">
              <w:rPr>
                <w:rFonts w:eastAsia="Times New Roman" w:cs="Times New Roman"/>
                <w:szCs w:val="24"/>
                <w:lang w:eastAsia="ru-RU"/>
              </w:rPr>
              <w:t>- выполнять анализ хозяйственной деятельности организации;</w:t>
            </w:r>
          </w:p>
          <w:p w:rsidR="008D1DF1" w:rsidRPr="008D1DF1" w:rsidRDefault="008D1DF1" w:rsidP="008D1DF1">
            <w:pPr>
              <w:spacing w:after="0" w:line="240" w:lineRule="auto"/>
              <w:jc w:val="both"/>
              <w:rPr>
                <w:rFonts w:eastAsia="Times New Roman" w:cs="Times New Roman"/>
                <w:szCs w:val="24"/>
                <w:lang w:eastAsia="ru-RU"/>
              </w:rPr>
            </w:pPr>
            <w:r w:rsidRPr="008D1DF1">
              <w:rPr>
                <w:rFonts w:eastAsia="Times New Roman" w:cs="Times New Roman"/>
                <w:szCs w:val="24"/>
                <w:lang w:eastAsia="ru-RU"/>
              </w:rPr>
              <w:t>- намечать мероприятия и предложения по повышению экономической эффективности производства;</w:t>
            </w:r>
          </w:p>
          <w:p w:rsidR="008D1DF1" w:rsidRPr="008D1DF1" w:rsidRDefault="008D1DF1" w:rsidP="008D1DF1">
            <w:pPr>
              <w:spacing w:after="0" w:line="240" w:lineRule="auto"/>
              <w:jc w:val="both"/>
              <w:rPr>
                <w:rFonts w:eastAsia="Calibri" w:cs="Times New Roman"/>
                <w:szCs w:val="24"/>
              </w:rPr>
            </w:pPr>
            <w:r w:rsidRPr="008D1DF1">
              <w:rPr>
                <w:rFonts w:eastAsia="Times New Roman" w:cs="Times New Roman"/>
                <w:szCs w:val="24"/>
                <w:lang w:eastAsia="ru-RU"/>
              </w:rPr>
              <w:t>– принимать эффективные решения, используя систему методов управления;</w:t>
            </w:r>
          </w:p>
          <w:p w:rsidR="008D1DF1" w:rsidRPr="008D1DF1" w:rsidRDefault="008D1DF1" w:rsidP="008D1DF1">
            <w:pPr>
              <w:spacing w:after="0" w:line="240" w:lineRule="auto"/>
              <w:jc w:val="both"/>
              <w:rPr>
                <w:rFonts w:eastAsia="Calibri" w:cs="Times New Roman"/>
                <w:szCs w:val="24"/>
              </w:rPr>
            </w:pPr>
            <w:r w:rsidRPr="008D1DF1">
              <w:rPr>
                <w:rFonts w:eastAsia="Times New Roman" w:cs="Times New Roman"/>
                <w:szCs w:val="24"/>
                <w:lang w:eastAsia="ru-RU"/>
              </w:rPr>
              <w:t>– анализировать рынок недвижимости, осуществлять его сегментацию и позиционирование;</w:t>
            </w:r>
          </w:p>
          <w:p w:rsidR="008D1DF1" w:rsidRPr="008D1DF1" w:rsidRDefault="008D1DF1" w:rsidP="008D1DF1">
            <w:pPr>
              <w:spacing w:after="0" w:line="240" w:lineRule="auto"/>
              <w:jc w:val="both"/>
              <w:rPr>
                <w:rFonts w:eastAsia="Calibri" w:cs="Times New Roman"/>
                <w:szCs w:val="24"/>
              </w:rPr>
            </w:pPr>
            <w:r w:rsidRPr="008D1DF1">
              <w:rPr>
                <w:rFonts w:eastAsia="Times New Roman" w:cs="Times New Roman"/>
                <w:szCs w:val="24"/>
                <w:lang w:eastAsia="ru-RU"/>
              </w:rPr>
              <w:t>–</w:t>
            </w:r>
            <w:r w:rsidRPr="008D1DF1">
              <w:rPr>
                <w:rFonts w:ascii="Calibri" w:eastAsia="Times New Roman" w:hAnsi="Calibri" w:cs="Times New Roman"/>
                <w:sz w:val="22"/>
                <w:lang w:eastAsia="ru-RU"/>
              </w:rPr>
              <w:t xml:space="preserve"> </w:t>
            </w:r>
            <w:r w:rsidRPr="008D1DF1">
              <w:rPr>
                <w:rFonts w:eastAsia="Times New Roman" w:cs="Times New Roman"/>
                <w:szCs w:val="24"/>
                <w:lang w:eastAsia="ru-RU"/>
              </w:rPr>
              <w:t>определять стратегию и тактику относительно ценообразования;</w:t>
            </w:r>
          </w:p>
          <w:p w:rsidR="008D1DF1" w:rsidRPr="008D1DF1" w:rsidRDefault="008D1DF1" w:rsidP="008D1DF1">
            <w:pPr>
              <w:spacing w:after="0" w:line="240" w:lineRule="auto"/>
              <w:rPr>
                <w:rFonts w:eastAsia="Calibri" w:cs="Times New Roman"/>
                <w:szCs w:val="24"/>
              </w:rPr>
            </w:pPr>
            <w:r w:rsidRPr="008D1DF1">
              <w:rPr>
                <w:rFonts w:eastAsia="Times New Roman" w:cs="Times New Roman"/>
                <w:szCs w:val="24"/>
                <w:lang w:eastAsia="ru-RU"/>
              </w:rPr>
              <w:t>– применять</w:t>
            </w:r>
            <w:r w:rsidRPr="008D1DF1">
              <w:rPr>
                <w:rFonts w:eastAsia="Times New Roman" w:cs="Times New Roman"/>
                <w:szCs w:val="24"/>
                <w:lang w:val="en-US" w:eastAsia="ru-RU"/>
              </w:rPr>
              <w:t> </w:t>
            </w:r>
            <w:r w:rsidRPr="008D1DF1">
              <w:rPr>
                <w:rFonts w:eastAsia="Times New Roman" w:cs="Times New Roman"/>
                <w:szCs w:val="24"/>
                <w:lang w:eastAsia="ru-RU"/>
              </w:rPr>
              <w:t>в профессиональной деятельности приемы делового и управленческого общения;</w:t>
            </w:r>
          </w:p>
          <w:p w:rsidR="008D1DF1" w:rsidRPr="008D1DF1" w:rsidRDefault="008D1DF1" w:rsidP="008D1DF1">
            <w:pPr>
              <w:spacing w:after="0" w:line="240" w:lineRule="auto"/>
              <w:rPr>
                <w:rFonts w:eastAsia="Calibri" w:cs="Times New Roman"/>
                <w:szCs w:val="24"/>
              </w:rPr>
            </w:pPr>
            <w:r w:rsidRPr="008D1DF1">
              <w:rPr>
                <w:rFonts w:eastAsia="Times New Roman" w:cs="Times New Roman"/>
                <w:szCs w:val="24"/>
                <w:lang w:eastAsia="ru-RU"/>
              </w:rPr>
              <w:t>–</w:t>
            </w:r>
            <w:r w:rsidRPr="008D1DF1">
              <w:rPr>
                <w:rFonts w:eastAsia="Times New Roman" w:cs="Times New Roman"/>
                <w:szCs w:val="24"/>
                <w:lang w:val="en-US" w:eastAsia="ru-RU"/>
              </w:rPr>
              <w:t> </w:t>
            </w:r>
            <w:r w:rsidRPr="008D1DF1">
              <w:rPr>
                <w:rFonts w:eastAsia="Times New Roman" w:cs="Times New Roman"/>
                <w:szCs w:val="24"/>
                <w:lang w:eastAsia="ru-RU"/>
              </w:rPr>
              <w:t>разрабатывать мотивационную политику организации;</w:t>
            </w:r>
          </w:p>
          <w:p w:rsidR="008D1DF1" w:rsidRPr="008D1DF1" w:rsidRDefault="008D1DF1" w:rsidP="008D1DF1">
            <w:pPr>
              <w:spacing w:after="0" w:line="240" w:lineRule="auto"/>
              <w:rPr>
                <w:rFonts w:eastAsia="Calibri" w:cs="Times New Roman"/>
                <w:szCs w:val="24"/>
              </w:rPr>
            </w:pPr>
            <w:r w:rsidRPr="008D1DF1">
              <w:rPr>
                <w:rFonts w:eastAsia="Times New Roman" w:cs="Times New Roman"/>
                <w:szCs w:val="24"/>
                <w:lang w:eastAsia="ru-RU"/>
              </w:rPr>
              <w:t>–</w:t>
            </w:r>
            <w:r w:rsidRPr="008D1DF1">
              <w:rPr>
                <w:rFonts w:eastAsia="Times New Roman" w:cs="Times New Roman"/>
                <w:szCs w:val="24"/>
                <w:lang w:val="en-US" w:eastAsia="ru-RU"/>
              </w:rPr>
              <w:t> </w:t>
            </w:r>
            <w:r w:rsidRPr="008D1DF1">
              <w:rPr>
                <w:rFonts w:eastAsia="Times New Roman" w:cs="Times New Roman"/>
                <w:szCs w:val="24"/>
                <w:lang w:eastAsia="ru-RU"/>
              </w:rPr>
              <w:t>планировать и организовывать работу подразделения;</w:t>
            </w:r>
          </w:p>
          <w:p w:rsidR="008D1DF1" w:rsidRPr="008D1DF1" w:rsidRDefault="008D1DF1" w:rsidP="008D1DF1">
            <w:pPr>
              <w:spacing w:after="0" w:line="240" w:lineRule="auto"/>
              <w:rPr>
                <w:rFonts w:eastAsia="Times New Roman" w:cs="Times New Roman"/>
                <w:bCs/>
                <w:lang w:eastAsia="ru-RU"/>
              </w:rPr>
            </w:pPr>
            <w:r w:rsidRPr="008D1DF1">
              <w:rPr>
                <w:rFonts w:eastAsia="Times New Roman" w:cs="Times New Roman"/>
                <w:szCs w:val="24"/>
                <w:lang w:eastAsia="ru-RU"/>
              </w:rPr>
              <w:t>– формировать организационные структуры управления;</w:t>
            </w:r>
          </w:p>
        </w:tc>
        <w:tc>
          <w:tcPr>
            <w:tcW w:w="1767" w:type="pct"/>
          </w:tcPr>
          <w:p w:rsidR="008D1DF1" w:rsidRPr="008D1DF1" w:rsidRDefault="008D1DF1" w:rsidP="008D1DF1">
            <w:pPr>
              <w:spacing w:after="0" w:line="240" w:lineRule="auto"/>
              <w:rPr>
                <w:rFonts w:eastAsia="Times New Roman" w:cs="Times New Roman"/>
                <w:bCs/>
                <w:lang w:eastAsia="ru-RU"/>
              </w:rPr>
            </w:pPr>
            <w:r w:rsidRPr="008D1DF1">
              <w:rPr>
                <w:rFonts w:eastAsia="Times New Roman" w:cs="Times New Roman"/>
                <w:bCs/>
                <w:lang w:eastAsia="ru-RU"/>
              </w:rPr>
              <w:t xml:space="preserve">– умеет </w:t>
            </w:r>
            <w:r w:rsidRPr="008D1DF1">
              <w:rPr>
                <w:rFonts w:eastAsia="Calibri" w:cs="Times New Roman"/>
              </w:rPr>
              <w:t>рассчитывать основные технико-экономические показатели деятельности организации;</w:t>
            </w:r>
          </w:p>
          <w:p w:rsidR="008D1DF1" w:rsidRPr="008D1DF1" w:rsidRDefault="008D1DF1" w:rsidP="008D1DF1">
            <w:pPr>
              <w:spacing w:after="0" w:line="240" w:lineRule="auto"/>
              <w:rPr>
                <w:rFonts w:eastAsia="Times New Roman" w:cs="Times New Roman"/>
                <w:bCs/>
                <w:lang w:eastAsia="ru-RU"/>
              </w:rPr>
            </w:pPr>
            <w:r w:rsidRPr="008D1DF1">
              <w:rPr>
                <w:rFonts w:eastAsia="Calibri" w:cs="Times New Roman"/>
              </w:rPr>
              <w:t>– выполняет анализ хозяйственной деятельности организации;</w:t>
            </w:r>
          </w:p>
          <w:p w:rsidR="008D1DF1" w:rsidRPr="008D1DF1" w:rsidRDefault="008D1DF1" w:rsidP="008D1DF1">
            <w:pPr>
              <w:spacing w:after="0" w:line="240" w:lineRule="auto"/>
              <w:rPr>
                <w:rFonts w:eastAsia="Times New Roman" w:cs="Times New Roman"/>
                <w:bCs/>
                <w:lang w:eastAsia="ru-RU"/>
              </w:rPr>
            </w:pPr>
            <w:r w:rsidRPr="008D1DF1">
              <w:rPr>
                <w:rFonts w:eastAsia="Times New Roman" w:cs="Times New Roman"/>
                <w:bCs/>
                <w:lang w:eastAsia="ru-RU"/>
              </w:rPr>
              <w:t xml:space="preserve">– может </w:t>
            </w:r>
            <w:r w:rsidRPr="008D1DF1">
              <w:rPr>
                <w:rFonts w:eastAsia="Calibri" w:cs="Times New Roman"/>
              </w:rPr>
              <w:t>намечать мероприятия и предложения по повышению экономической эффективности производства;</w:t>
            </w:r>
          </w:p>
        </w:tc>
        <w:tc>
          <w:tcPr>
            <w:tcW w:w="1328" w:type="pct"/>
          </w:tcPr>
          <w:p w:rsidR="008D1DF1" w:rsidRPr="008D1DF1" w:rsidRDefault="008D1DF1" w:rsidP="008D1DF1">
            <w:pPr>
              <w:spacing w:after="0" w:line="240" w:lineRule="auto"/>
              <w:rPr>
                <w:rFonts w:eastAsia="Times New Roman" w:cs="Times New Roman"/>
                <w:bCs/>
                <w:lang w:eastAsia="ru-RU"/>
              </w:rPr>
            </w:pPr>
            <w:r w:rsidRPr="008D1DF1">
              <w:rPr>
                <w:rFonts w:eastAsia="Times New Roman" w:cs="Times New Roman"/>
                <w:bCs/>
                <w:lang w:eastAsia="ru-RU"/>
              </w:rPr>
              <w:t>– оценка результатов выполнения практической работы</w:t>
            </w:r>
          </w:p>
        </w:tc>
      </w:tr>
    </w:tbl>
    <w:p w:rsidR="008D1DF1" w:rsidRDefault="008D1DF1"/>
    <w:sectPr w:rsidR="008D1DF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4816" w:rsidRDefault="00674816" w:rsidP="003E343D">
      <w:pPr>
        <w:spacing w:after="0" w:line="240" w:lineRule="auto"/>
      </w:pPr>
      <w:r>
        <w:separator/>
      </w:r>
    </w:p>
  </w:endnote>
  <w:endnote w:type="continuationSeparator" w:id="0">
    <w:p w:rsidR="00674816" w:rsidRDefault="00674816" w:rsidP="003E34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4816" w:rsidRDefault="00674816" w:rsidP="003E343D">
      <w:pPr>
        <w:spacing w:after="0" w:line="240" w:lineRule="auto"/>
      </w:pPr>
      <w:r>
        <w:separator/>
      </w:r>
    </w:p>
  </w:footnote>
  <w:footnote w:type="continuationSeparator" w:id="0">
    <w:p w:rsidR="00674816" w:rsidRDefault="00674816" w:rsidP="003E343D">
      <w:pPr>
        <w:spacing w:after="0" w:line="240" w:lineRule="auto"/>
      </w:pPr>
      <w:r>
        <w:continuationSeparator/>
      </w:r>
    </w:p>
  </w:footnote>
  <w:footnote w:id="1">
    <w:p w:rsidR="00DA2AC6" w:rsidRDefault="00DA2AC6" w:rsidP="00DA2AC6">
      <w:pPr>
        <w:pStyle w:val="a3"/>
        <w:rPr>
          <w:lang w:val="ru-RU"/>
        </w:rPr>
      </w:pPr>
      <w:r>
        <w:rPr>
          <w:rStyle w:val="a5"/>
        </w:rPr>
        <w:footnoteRef/>
      </w:r>
      <w:r>
        <w:rPr>
          <w:lang w:val="ru-RU"/>
        </w:rPr>
        <w:t xml:space="preserve"> В соответствии с Приложением 3 ПООП.</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D0837"/>
    <w:multiLevelType w:val="hybridMultilevel"/>
    <w:tmpl w:val="E9305622"/>
    <w:lvl w:ilvl="0" w:tplc="E282258E">
      <w:start w:val="1"/>
      <w:numFmt w:val="decimal"/>
      <w:lvlText w:val="%1."/>
      <w:lvlJc w:val="left"/>
      <w:pPr>
        <w:ind w:left="1429" w:hanging="360"/>
      </w:pPr>
      <w:rPr>
        <w:rFonts w:ascii="Times New Roman" w:eastAsiaTheme="minorHAnsi" w:hAnsi="Times New Roman" w:cs="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682301F"/>
    <w:multiLevelType w:val="hybridMultilevel"/>
    <w:tmpl w:val="F8F0D3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A30A96"/>
    <w:multiLevelType w:val="hybridMultilevel"/>
    <w:tmpl w:val="BB3A444E"/>
    <w:lvl w:ilvl="0" w:tplc="BD62F5EE">
      <w:start w:val="1"/>
      <w:numFmt w:val="decimal"/>
      <w:lvlText w:val="%1."/>
      <w:lvlJc w:val="left"/>
      <w:pPr>
        <w:ind w:left="720" w:hanging="360"/>
      </w:pPr>
      <w:rPr>
        <w:rFonts w:ascii="Times New Roman" w:eastAsia="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18452B"/>
    <w:multiLevelType w:val="hybridMultilevel"/>
    <w:tmpl w:val="8C226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F64E77"/>
    <w:multiLevelType w:val="hybridMultilevel"/>
    <w:tmpl w:val="C10EBF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545440A"/>
    <w:multiLevelType w:val="hybridMultilevel"/>
    <w:tmpl w:val="381CF4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5075061"/>
    <w:multiLevelType w:val="hybridMultilevel"/>
    <w:tmpl w:val="FACC0B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B264421"/>
    <w:multiLevelType w:val="hybridMultilevel"/>
    <w:tmpl w:val="D68067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DF61220"/>
    <w:multiLevelType w:val="hybridMultilevel"/>
    <w:tmpl w:val="EA8CA8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FAB08BB"/>
    <w:multiLevelType w:val="hybridMultilevel"/>
    <w:tmpl w:val="47B696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23625CC"/>
    <w:multiLevelType w:val="multilevel"/>
    <w:tmpl w:val="DA1E566A"/>
    <w:lvl w:ilvl="0">
      <w:start w:val="1"/>
      <w:numFmt w:val="decimal"/>
      <w:lvlText w:val="%1."/>
      <w:lvlJc w:val="left"/>
      <w:pPr>
        <w:ind w:left="502" w:hanging="360"/>
      </w:pPr>
      <w:rPr>
        <w:rFonts w:hint="default"/>
      </w:rPr>
    </w:lvl>
    <w:lvl w:ilvl="1">
      <w:start w:val="2"/>
      <w:numFmt w:val="decimal"/>
      <w:isLgl/>
      <w:lvlText w:val="%1.%2."/>
      <w:lvlJc w:val="left"/>
      <w:pPr>
        <w:ind w:left="945" w:hanging="58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AE42588"/>
    <w:multiLevelType w:val="hybridMultilevel"/>
    <w:tmpl w:val="EDA6C0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2FF2926"/>
    <w:multiLevelType w:val="hybridMultilevel"/>
    <w:tmpl w:val="6F3823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B590B6E"/>
    <w:multiLevelType w:val="multilevel"/>
    <w:tmpl w:val="253CF956"/>
    <w:lvl w:ilvl="0">
      <w:start w:val="1"/>
      <w:numFmt w:val="decimal"/>
      <w:lvlText w:val="%1."/>
      <w:lvlJc w:val="left"/>
      <w:pPr>
        <w:ind w:left="360" w:hanging="360"/>
      </w:pPr>
      <w:rPr>
        <w:rFonts w:cstheme="minorBidi" w:hint="default"/>
        <w:color w:val="auto"/>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2905A88"/>
    <w:multiLevelType w:val="hybridMultilevel"/>
    <w:tmpl w:val="7DC8C7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E723B65"/>
    <w:multiLevelType w:val="hybridMultilevel"/>
    <w:tmpl w:val="8F4848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4"/>
  </w:num>
  <w:num w:numId="3">
    <w:abstractNumId w:val="3"/>
  </w:num>
  <w:num w:numId="4">
    <w:abstractNumId w:val="6"/>
  </w:num>
  <w:num w:numId="5">
    <w:abstractNumId w:val="7"/>
  </w:num>
  <w:num w:numId="6">
    <w:abstractNumId w:val="13"/>
  </w:num>
  <w:num w:numId="7">
    <w:abstractNumId w:val="2"/>
  </w:num>
  <w:num w:numId="8">
    <w:abstractNumId w:val="0"/>
  </w:num>
  <w:num w:numId="9">
    <w:abstractNumId w:val="14"/>
  </w:num>
  <w:num w:numId="10">
    <w:abstractNumId w:val="12"/>
  </w:num>
  <w:num w:numId="11">
    <w:abstractNumId w:val="1"/>
  </w:num>
  <w:num w:numId="12">
    <w:abstractNumId w:val="10"/>
  </w:num>
  <w:num w:numId="13">
    <w:abstractNumId w:val="8"/>
  </w:num>
  <w:num w:numId="14">
    <w:abstractNumId w:val="11"/>
  </w:num>
  <w:num w:numId="15">
    <w:abstractNumId w:val="9"/>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2602"/>
    <w:rsid w:val="000005D8"/>
    <w:rsid w:val="000012C5"/>
    <w:rsid w:val="000030F6"/>
    <w:rsid w:val="00003BED"/>
    <w:rsid w:val="00004CDD"/>
    <w:rsid w:val="000057CD"/>
    <w:rsid w:val="00005847"/>
    <w:rsid w:val="000060A3"/>
    <w:rsid w:val="00006812"/>
    <w:rsid w:val="0000693B"/>
    <w:rsid w:val="00006FBC"/>
    <w:rsid w:val="00010C77"/>
    <w:rsid w:val="00010EF8"/>
    <w:rsid w:val="00010F27"/>
    <w:rsid w:val="0001184A"/>
    <w:rsid w:val="00012959"/>
    <w:rsid w:val="00014CFA"/>
    <w:rsid w:val="00015C45"/>
    <w:rsid w:val="000200F7"/>
    <w:rsid w:val="00021D20"/>
    <w:rsid w:val="00021E03"/>
    <w:rsid w:val="00021FBC"/>
    <w:rsid w:val="0002261F"/>
    <w:rsid w:val="00022CDD"/>
    <w:rsid w:val="00023E3F"/>
    <w:rsid w:val="0002599F"/>
    <w:rsid w:val="00026F88"/>
    <w:rsid w:val="00027753"/>
    <w:rsid w:val="00027A54"/>
    <w:rsid w:val="00031863"/>
    <w:rsid w:val="00031E76"/>
    <w:rsid w:val="00033EFC"/>
    <w:rsid w:val="00034FCA"/>
    <w:rsid w:val="00035F94"/>
    <w:rsid w:val="000362B0"/>
    <w:rsid w:val="0003651F"/>
    <w:rsid w:val="000369A0"/>
    <w:rsid w:val="00041FAB"/>
    <w:rsid w:val="00042832"/>
    <w:rsid w:val="00042A37"/>
    <w:rsid w:val="00044413"/>
    <w:rsid w:val="00044AD6"/>
    <w:rsid w:val="00044EC1"/>
    <w:rsid w:val="00046A39"/>
    <w:rsid w:val="000473BA"/>
    <w:rsid w:val="0005010D"/>
    <w:rsid w:val="00050F5A"/>
    <w:rsid w:val="000514F0"/>
    <w:rsid w:val="00052231"/>
    <w:rsid w:val="00055546"/>
    <w:rsid w:val="00055A5B"/>
    <w:rsid w:val="000560E4"/>
    <w:rsid w:val="00056C2B"/>
    <w:rsid w:val="0005706D"/>
    <w:rsid w:val="00057C7F"/>
    <w:rsid w:val="0006013C"/>
    <w:rsid w:val="00061193"/>
    <w:rsid w:val="00061B25"/>
    <w:rsid w:val="00062D85"/>
    <w:rsid w:val="00063887"/>
    <w:rsid w:val="00064729"/>
    <w:rsid w:val="00066C5F"/>
    <w:rsid w:val="0006702C"/>
    <w:rsid w:val="00072D0E"/>
    <w:rsid w:val="00075055"/>
    <w:rsid w:val="000755CE"/>
    <w:rsid w:val="00075983"/>
    <w:rsid w:val="000761D7"/>
    <w:rsid w:val="000765F7"/>
    <w:rsid w:val="0007702A"/>
    <w:rsid w:val="00077646"/>
    <w:rsid w:val="00077E4C"/>
    <w:rsid w:val="000802A7"/>
    <w:rsid w:val="00081F85"/>
    <w:rsid w:val="00082170"/>
    <w:rsid w:val="0008250F"/>
    <w:rsid w:val="00082598"/>
    <w:rsid w:val="00082830"/>
    <w:rsid w:val="00082DF2"/>
    <w:rsid w:val="00085DE5"/>
    <w:rsid w:val="0008646B"/>
    <w:rsid w:val="0008691F"/>
    <w:rsid w:val="0009120C"/>
    <w:rsid w:val="00091B81"/>
    <w:rsid w:val="000930AA"/>
    <w:rsid w:val="00096264"/>
    <w:rsid w:val="00096BFB"/>
    <w:rsid w:val="000A0ADF"/>
    <w:rsid w:val="000A0BFA"/>
    <w:rsid w:val="000A28C9"/>
    <w:rsid w:val="000B1BD8"/>
    <w:rsid w:val="000B1D65"/>
    <w:rsid w:val="000B205A"/>
    <w:rsid w:val="000B397B"/>
    <w:rsid w:val="000B3FCD"/>
    <w:rsid w:val="000B5759"/>
    <w:rsid w:val="000B57AB"/>
    <w:rsid w:val="000B5A3F"/>
    <w:rsid w:val="000B5BD7"/>
    <w:rsid w:val="000C06C5"/>
    <w:rsid w:val="000C0971"/>
    <w:rsid w:val="000C2820"/>
    <w:rsid w:val="000C29D6"/>
    <w:rsid w:val="000C3306"/>
    <w:rsid w:val="000C37EF"/>
    <w:rsid w:val="000C4210"/>
    <w:rsid w:val="000C434F"/>
    <w:rsid w:val="000C56C4"/>
    <w:rsid w:val="000C6A7F"/>
    <w:rsid w:val="000D3B2F"/>
    <w:rsid w:val="000D500B"/>
    <w:rsid w:val="000D61E8"/>
    <w:rsid w:val="000D727A"/>
    <w:rsid w:val="000D7607"/>
    <w:rsid w:val="000E0364"/>
    <w:rsid w:val="000E195E"/>
    <w:rsid w:val="000E41B9"/>
    <w:rsid w:val="000E43E6"/>
    <w:rsid w:val="000E481C"/>
    <w:rsid w:val="000F119A"/>
    <w:rsid w:val="000F12D2"/>
    <w:rsid w:val="000F1A17"/>
    <w:rsid w:val="000F1F87"/>
    <w:rsid w:val="000F2249"/>
    <w:rsid w:val="000F336D"/>
    <w:rsid w:val="000F4C27"/>
    <w:rsid w:val="000F4FEB"/>
    <w:rsid w:val="000F5140"/>
    <w:rsid w:val="000F588F"/>
    <w:rsid w:val="000F73D7"/>
    <w:rsid w:val="000F745D"/>
    <w:rsid w:val="001000B8"/>
    <w:rsid w:val="00101122"/>
    <w:rsid w:val="00101DF1"/>
    <w:rsid w:val="00101F99"/>
    <w:rsid w:val="00102097"/>
    <w:rsid w:val="00102B8E"/>
    <w:rsid w:val="00102B93"/>
    <w:rsid w:val="00102C54"/>
    <w:rsid w:val="00104860"/>
    <w:rsid w:val="001051FD"/>
    <w:rsid w:val="00107318"/>
    <w:rsid w:val="00111211"/>
    <w:rsid w:val="00112539"/>
    <w:rsid w:val="001138D7"/>
    <w:rsid w:val="00114565"/>
    <w:rsid w:val="0011467B"/>
    <w:rsid w:val="00116F88"/>
    <w:rsid w:val="0011728A"/>
    <w:rsid w:val="00120357"/>
    <w:rsid w:val="00120B15"/>
    <w:rsid w:val="0012230E"/>
    <w:rsid w:val="001253CB"/>
    <w:rsid w:val="00126E85"/>
    <w:rsid w:val="00126FE5"/>
    <w:rsid w:val="001272FD"/>
    <w:rsid w:val="00131AF2"/>
    <w:rsid w:val="00132571"/>
    <w:rsid w:val="001333DD"/>
    <w:rsid w:val="00134502"/>
    <w:rsid w:val="0013733A"/>
    <w:rsid w:val="001373EA"/>
    <w:rsid w:val="0014016F"/>
    <w:rsid w:val="00141212"/>
    <w:rsid w:val="00141DD5"/>
    <w:rsid w:val="001435AC"/>
    <w:rsid w:val="00144C89"/>
    <w:rsid w:val="0014513E"/>
    <w:rsid w:val="00145E0B"/>
    <w:rsid w:val="001476D1"/>
    <w:rsid w:val="00147743"/>
    <w:rsid w:val="001525E2"/>
    <w:rsid w:val="001527EA"/>
    <w:rsid w:val="00154EE7"/>
    <w:rsid w:val="00155EFE"/>
    <w:rsid w:val="00156CD7"/>
    <w:rsid w:val="001575B6"/>
    <w:rsid w:val="00160138"/>
    <w:rsid w:val="00161475"/>
    <w:rsid w:val="00161E13"/>
    <w:rsid w:val="001623FB"/>
    <w:rsid w:val="00162BC0"/>
    <w:rsid w:val="00164463"/>
    <w:rsid w:val="00164E52"/>
    <w:rsid w:val="00165364"/>
    <w:rsid w:val="0017026F"/>
    <w:rsid w:val="00170605"/>
    <w:rsid w:val="00170D42"/>
    <w:rsid w:val="00174F82"/>
    <w:rsid w:val="00175B11"/>
    <w:rsid w:val="00177F27"/>
    <w:rsid w:val="0018075D"/>
    <w:rsid w:val="001815CC"/>
    <w:rsid w:val="00183989"/>
    <w:rsid w:val="001844E2"/>
    <w:rsid w:val="0018462F"/>
    <w:rsid w:val="00184E81"/>
    <w:rsid w:val="0018547B"/>
    <w:rsid w:val="00187F19"/>
    <w:rsid w:val="00191D7D"/>
    <w:rsid w:val="00193EDB"/>
    <w:rsid w:val="001950AF"/>
    <w:rsid w:val="00195F22"/>
    <w:rsid w:val="00196BF8"/>
    <w:rsid w:val="001A016F"/>
    <w:rsid w:val="001A0FAD"/>
    <w:rsid w:val="001A1CA6"/>
    <w:rsid w:val="001A331A"/>
    <w:rsid w:val="001A52A6"/>
    <w:rsid w:val="001A5D46"/>
    <w:rsid w:val="001A5F33"/>
    <w:rsid w:val="001A7B55"/>
    <w:rsid w:val="001A7B6C"/>
    <w:rsid w:val="001A7C01"/>
    <w:rsid w:val="001A7FAF"/>
    <w:rsid w:val="001B0F18"/>
    <w:rsid w:val="001B1E88"/>
    <w:rsid w:val="001B36FA"/>
    <w:rsid w:val="001B37FC"/>
    <w:rsid w:val="001B4767"/>
    <w:rsid w:val="001B47E2"/>
    <w:rsid w:val="001B48BE"/>
    <w:rsid w:val="001B4D1C"/>
    <w:rsid w:val="001B5E79"/>
    <w:rsid w:val="001B63A4"/>
    <w:rsid w:val="001B6763"/>
    <w:rsid w:val="001B6830"/>
    <w:rsid w:val="001B6B42"/>
    <w:rsid w:val="001C078A"/>
    <w:rsid w:val="001C0C7C"/>
    <w:rsid w:val="001C22BD"/>
    <w:rsid w:val="001C2565"/>
    <w:rsid w:val="001C4ABD"/>
    <w:rsid w:val="001C4E35"/>
    <w:rsid w:val="001C50BA"/>
    <w:rsid w:val="001C5D79"/>
    <w:rsid w:val="001C5FA1"/>
    <w:rsid w:val="001C7720"/>
    <w:rsid w:val="001C7B70"/>
    <w:rsid w:val="001D0909"/>
    <w:rsid w:val="001D1AB0"/>
    <w:rsid w:val="001D1E8D"/>
    <w:rsid w:val="001D5034"/>
    <w:rsid w:val="001D70C9"/>
    <w:rsid w:val="001D7543"/>
    <w:rsid w:val="001D7809"/>
    <w:rsid w:val="001D7DF4"/>
    <w:rsid w:val="001E08E7"/>
    <w:rsid w:val="001E0CBB"/>
    <w:rsid w:val="001E1927"/>
    <w:rsid w:val="001E1A7D"/>
    <w:rsid w:val="001E2EF3"/>
    <w:rsid w:val="001E470D"/>
    <w:rsid w:val="001E4808"/>
    <w:rsid w:val="001E4F91"/>
    <w:rsid w:val="001E634C"/>
    <w:rsid w:val="001E69F1"/>
    <w:rsid w:val="001F0BD9"/>
    <w:rsid w:val="001F11C1"/>
    <w:rsid w:val="001F12C6"/>
    <w:rsid w:val="001F152D"/>
    <w:rsid w:val="001F2369"/>
    <w:rsid w:val="001F340E"/>
    <w:rsid w:val="001F3528"/>
    <w:rsid w:val="001F3673"/>
    <w:rsid w:val="001F41EB"/>
    <w:rsid w:val="001F4970"/>
    <w:rsid w:val="001F4A05"/>
    <w:rsid w:val="001F6FD1"/>
    <w:rsid w:val="001F7BAD"/>
    <w:rsid w:val="00200D09"/>
    <w:rsid w:val="00200F41"/>
    <w:rsid w:val="002024C4"/>
    <w:rsid w:val="002031B2"/>
    <w:rsid w:val="00203DFB"/>
    <w:rsid w:val="00203F25"/>
    <w:rsid w:val="00204443"/>
    <w:rsid w:val="00205767"/>
    <w:rsid w:val="0020635C"/>
    <w:rsid w:val="002074DB"/>
    <w:rsid w:val="00210C53"/>
    <w:rsid w:val="00211466"/>
    <w:rsid w:val="00211719"/>
    <w:rsid w:val="00211F8C"/>
    <w:rsid w:val="0021240D"/>
    <w:rsid w:val="00212437"/>
    <w:rsid w:val="0021380C"/>
    <w:rsid w:val="002139C1"/>
    <w:rsid w:val="002156BA"/>
    <w:rsid w:val="00215D27"/>
    <w:rsid w:val="0021631F"/>
    <w:rsid w:val="00216BFA"/>
    <w:rsid w:val="00217610"/>
    <w:rsid w:val="00217B2A"/>
    <w:rsid w:val="00217FAE"/>
    <w:rsid w:val="00221773"/>
    <w:rsid w:val="002219EB"/>
    <w:rsid w:val="00221AC3"/>
    <w:rsid w:val="00223179"/>
    <w:rsid w:val="00223D48"/>
    <w:rsid w:val="0022417F"/>
    <w:rsid w:val="002249CD"/>
    <w:rsid w:val="00226E5D"/>
    <w:rsid w:val="00227364"/>
    <w:rsid w:val="00230812"/>
    <w:rsid w:val="00230F46"/>
    <w:rsid w:val="00231C13"/>
    <w:rsid w:val="00234293"/>
    <w:rsid w:val="002342B5"/>
    <w:rsid w:val="002348F9"/>
    <w:rsid w:val="00236860"/>
    <w:rsid w:val="00240486"/>
    <w:rsid w:val="0024061F"/>
    <w:rsid w:val="00241C0C"/>
    <w:rsid w:val="0024276A"/>
    <w:rsid w:val="002429DF"/>
    <w:rsid w:val="00243A72"/>
    <w:rsid w:val="00243FE6"/>
    <w:rsid w:val="002453EA"/>
    <w:rsid w:val="0024627A"/>
    <w:rsid w:val="00246A3E"/>
    <w:rsid w:val="0025114F"/>
    <w:rsid w:val="00251AC1"/>
    <w:rsid w:val="002545B9"/>
    <w:rsid w:val="00255C44"/>
    <w:rsid w:val="00256E51"/>
    <w:rsid w:val="002574C8"/>
    <w:rsid w:val="00257C29"/>
    <w:rsid w:val="00261FF3"/>
    <w:rsid w:val="00264736"/>
    <w:rsid w:val="002661B4"/>
    <w:rsid w:val="002675CE"/>
    <w:rsid w:val="00267B24"/>
    <w:rsid w:val="002709E6"/>
    <w:rsid w:val="00270ED1"/>
    <w:rsid w:val="00271D97"/>
    <w:rsid w:val="0027218C"/>
    <w:rsid w:val="0027299C"/>
    <w:rsid w:val="002734F2"/>
    <w:rsid w:val="002743B7"/>
    <w:rsid w:val="00274B4A"/>
    <w:rsid w:val="002755C6"/>
    <w:rsid w:val="00275A49"/>
    <w:rsid w:val="00276C3A"/>
    <w:rsid w:val="0027771C"/>
    <w:rsid w:val="002778BC"/>
    <w:rsid w:val="002805BC"/>
    <w:rsid w:val="00280743"/>
    <w:rsid w:val="00281551"/>
    <w:rsid w:val="00281CC6"/>
    <w:rsid w:val="00283F64"/>
    <w:rsid w:val="00284FB4"/>
    <w:rsid w:val="0028799E"/>
    <w:rsid w:val="0029023C"/>
    <w:rsid w:val="00290590"/>
    <w:rsid w:val="00292965"/>
    <w:rsid w:val="00292B2A"/>
    <w:rsid w:val="00293BD6"/>
    <w:rsid w:val="002A19CB"/>
    <w:rsid w:val="002A28AF"/>
    <w:rsid w:val="002A3C53"/>
    <w:rsid w:val="002A5CD4"/>
    <w:rsid w:val="002A7766"/>
    <w:rsid w:val="002A7BE6"/>
    <w:rsid w:val="002B04CD"/>
    <w:rsid w:val="002B0C2D"/>
    <w:rsid w:val="002B36E9"/>
    <w:rsid w:val="002B3964"/>
    <w:rsid w:val="002B4E76"/>
    <w:rsid w:val="002B7890"/>
    <w:rsid w:val="002C0917"/>
    <w:rsid w:val="002C520E"/>
    <w:rsid w:val="002C5A59"/>
    <w:rsid w:val="002C6606"/>
    <w:rsid w:val="002C6EDC"/>
    <w:rsid w:val="002C709F"/>
    <w:rsid w:val="002C74E4"/>
    <w:rsid w:val="002C76FC"/>
    <w:rsid w:val="002C78A0"/>
    <w:rsid w:val="002C7FC4"/>
    <w:rsid w:val="002D009C"/>
    <w:rsid w:val="002D0590"/>
    <w:rsid w:val="002D0C6B"/>
    <w:rsid w:val="002D4986"/>
    <w:rsid w:val="002D5683"/>
    <w:rsid w:val="002D6A54"/>
    <w:rsid w:val="002D7684"/>
    <w:rsid w:val="002D7C63"/>
    <w:rsid w:val="002D7D4B"/>
    <w:rsid w:val="002E09AB"/>
    <w:rsid w:val="002E1960"/>
    <w:rsid w:val="002E20D9"/>
    <w:rsid w:val="002E3253"/>
    <w:rsid w:val="002E4061"/>
    <w:rsid w:val="002E4160"/>
    <w:rsid w:val="002E416C"/>
    <w:rsid w:val="002E6BA1"/>
    <w:rsid w:val="002E6D4B"/>
    <w:rsid w:val="002F0FA6"/>
    <w:rsid w:val="002F2C6D"/>
    <w:rsid w:val="002F389F"/>
    <w:rsid w:val="002F3CBB"/>
    <w:rsid w:val="002F48B1"/>
    <w:rsid w:val="002F5F10"/>
    <w:rsid w:val="002F63A7"/>
    <w:rsid w:val="002F67FB"/>
    <w:rsid w:val="002F69DA"/>
    <w:rsid w:val="002F7927"/>
    <w:rsid w:val="003003A3"/>
    <w:rsid w:val="003015C3"/>
    <w:rsid w:val="0030276D"/>
    <w:rsid w:val="003027E1"/>
    <w:rsid w:val="00303814"/>
    <w:rsid w:val="00304137"/>
    <w:rsid w:val="003054DF"/>
    <w:rsid w:val="003065B9"/>
    <w:rsid w:val="0030672D"/>
    <w:rsid w:val="0031008E"/>
    <w:rsid w:val="00310F71"/>
    <w:rsid w:val="00311121"/>
    <w:rsid w:val="00313126"/>
    <w:rsid w:val="00314581"/>
    <w:rsid w:val="00314D00"/>
    <w:rsid w:val="0031536F"/>
    <w:rsid w:val="00315788"/>
    <w:rsid w:val="003163F8"/>
    <w:rsid w:val="00317959"/>
    <w:rsid w:val="00323B69"/>
    <w:rsid w:val="0032572B"/>
    <w:rsid w:val="003268EF"/>
    <w:rsid w:val="00326A7A"/>
    <w:rsid w:val="00327A35"/>
    <w:rsid w:val="00327A51"/>
    <w:rsid w:val="00330124"/>
    <w:rsid w:val="0033059D"/>
    <w:rsid w:val="00330A27"/>
    <w:rsid w:val="00331BEB"/>
    <w:rsid w:val="003330A5"/>
    <w:rsid w:val="00333F6A"/>
    <w:rsid w:val="00333FFC"/>
    <w:rsid w:val="003353C4"/>
    <w:rsid w:val="00335AD3"/>
    <w:rsid w:val="003376C6"/>
    <w:rsid w:val="00337A39"/>
    <w:rsid w:val="00337F20"/>
    <w:rsid w:val="0034059A"/>
    <w:rsid w:val="0034167F"/>
    <w:rsid w:val="00343D0C"/>
    <w:rsid w:val="003443C5"/>
    <w:rsid w:val="003503B3"/>
    <w:rsid w:val="00350968"/>
    <w:rsid w:val="00350FF6"/>
    <w:rsid w:val="0035119F"/>
    <w:rsid w:val="00351277"/>
    <w:rsid w:val="00352EBF"/>
    <w:rsid w:val="00353C3E"/>
    <w:rsid w:val="00354339"/>
    <w:rsid w:val="00355F70"/>
    <w:rsid w:val="003564F8"/>
    <w:rsid w:val="003569A2"/>
    <w:rsid w:val="00357A8E"/>
    <w:rsid w:val="00361194"/>
    <w:rsid w:val="00361FF4"/>
    <w:rsid w:val="00363143"/>
    <w:rsid w:val="003635B3"/>
    <w:rsid w:val="00363E41"/>
    <w:rsid w:val="00364B86"/>
    <w:rsid w:val="00366BFB"/>
    <w:rsid w:val="0036745F"/>
    <w:rsid w:val="0036776B"/>
    <w:rsid w:val="00367C32"/>
    <w:rsid w:val="00367D57"/>
    <w:rsid w:val="00370463"/>
    <w:rsid w:val="0037110E"/>
    <w:rsid w:val="0037119B"/>
    <w:rsid w:val="0037274F"/>
    <w:rsid w:val="00372890"/>
    <w:rsid w:val="0037458C"/>
    <w:rsid w:val="00375E1F"/>
    <w:rsid w:val="00377321"/>
    <w:rsid w:val="003819DF"/>
    <w:rsid w:val="00382941"/>
    <w:rsid w:val="00382BE7"/>
    <w:rsid w:val="00382CE5"/>
    <w:rsid w:val="003839F0"/>
    <w:rsid w:val="003841B3"/>
    <w:rsid w:val="0038575B"/>
    <w:rsid w:val="00385EA6"/>
    <w:rsid w:val="0038647A"/>
    <w:rsid w:val="0039060F"/>
    <w:rsid w:val="00390EC4"/>
    <w:rsid w:val="003927E7"/>
    <w:rsid w:val="003934B0"/>
    <w:rsid w:val="003948C0"/>
    <w:rsid w:val="00394994"/>
    <w:rsid w:val="00395831"/>
    <w:rsid w:val="00395BBB"/>
    <w:rsid w:val="003973C7"/>
    <w:rsid w:val="003A28EB"/>
    <w:rsid w:val="003A43F9"/>
    <w:rsid w:val="003A4ABD"/>
    <w:rsid w:val="003A5138"/>
    <w:rsid w:val="003B0BBB"/>
    <w:rsid w:val="003B18D9"/>
    <w:rsid w:val="003B2028"/>
    <w:rsid w:val="003B2150"/>
    <w:rsid w:val="003B42ED"/>
    <w:rsid w:val="003B595B"/>
    <w:rsid w:val="003B5AEC"/>
    <w:rsid w:val="003B5B94"/>
    <w:rsid w:val="003B6B4D"/>
    <w:rsid w:val="003B74FE"/>
    <w:rsid w:val="003B75C6"/>
    <w:rsid w:val="003B7F01"/>
    <w:rsid w:val="003C407E"/>
    <w:rsid w:val="003C5AD5"/>
    <w:rsid w:val="003C652C"/>
    <w:rsid w:val="003C6AD4"/>
    <w:rsid w:val="003C746D"/>
    <w:rsid w:val="003C796D"/>
    <w:rsid w:val="003D0CC5"/>
    <w:rsid w:val="003D10B6"/>
    <w:rsid w:val="003D1475"/>
    <w:rsid w:val="003D267A"/>
    <w:rsid w:val="003D2BD7"/>
    <w:rsid w:val="003D30AF"/>
    <w:rsid w:val="003D326C"/>
    <w:rsid w:val="003D476E"/>
    <w:rsid w:val="003D5D2F"/>
    <w:rsid w:val="003D5D45"/>
    <w:rsid w:val="003D60B4"/>
    <w:rsid w:val="003D667F"/>
    <w:rsid w:val="003E2793"/>
    <w:rsid w:val="003E343D"/>
    <w:rsid w:val="003E34F5"/>
    <w:rsid w:val="003E58B5"/>
    <w:rsid w:val="003E5F9E"/>
    <w:rsid w:val="003E6BBA"/>
    <w:rsid w:val="003E769A"/>
    <w:rsid w:val="003F0AFA"/>
    <w:rsid w:val="003F3998"/>
    <w:rsid w:val="003F41C0"/>
    <w:rsid w:val="003F5C30"/>
    <w:rsid w:val="003F5C90"/>
    <w:rsid w:val="003F6853"/>
    <w:rsid w:val="003F7942"/>
    <w:rsid w:val="00400233"/>
    <w:rsid w:val="00404C04"/>
    <w:rsid w:val="00405763"/>
    <w:rsid w:val="0040628A"/>
    <w:rsid w:val="004124AA"/>
    <w:rsid w:val="004128E5"/>
    <w:rsid w:val="004138BD"/>
    <w:rsid w:val="00414137"/>
    <w:rsid w:val="0041537F"/>
    <w:rsid w:val="00416061"/>
    <w:rsid w:val="004161FE"/>
    <w:rsid w:val="004167DF"/>
    <w:rsid w:val="00417B62"/>
    <w:rsid w:val="00417BC5"/>
    <w:rsid w:val="00417F23"/>
    <w:rsid w:val="00420CE6"/>
    <w:rsid w:val="00421FB2"/>
    <w:rsid w:val="004230B9"/>
    <w:rsid w:val="004233E8"/>
    <w:rsid w:val="004265DA"/>
    <w:rsid w:val="00427185"/>
    <w:rsid w:val="00427273"/>
    <w:rsid w:val="00427C6D"/>
    <w:rsid w:val="00430286"/>
    <w:rsid w:val="004302EB"/>
    <w:rsid w:val="00430DE9"/>
    <w:rsid w:val="00432A37"/>
    <w:rsid w:val="00432A58"/>
    <w:rsid w:val="0043335B"/>
    <w:rsid w:val="00435ADE"/>
    <w:rsid w:val="00437A2E"/>
    <w:rsid w:val="00442860"/>
    <w:rsid w:val="004446E5"/>
    <w:rsid w:val="00446059"/>
    <w:rsid w:val="0044607F"/>
    <w:rsid w:val="00446386"/>
    <w:rsid w:val="0044700A"/>
    <w:rsid w:val="0045026D"/>
    <w:rsid w:val="00450E2E"/>
    <w:rsid w:val="00453ADD"/>
    <w:rsid w:val="00453BAF"/>
    <w:rsid w:val="0045447A"/>
    <w:rsid w:val="004578D9"/>
    <w:rsid w:val="004610BC"/>
    <w:rsid w:val="004622DF"/>
    <w:rsid w:val="004626C2"/>
    <w:rsid w:val="0046361E"/>
    <w:rsid w:val="00464C72"/>
    <w:rsid w:val="00465D35"/>
    <w:rsid w:val="00467E97"/>
    <w:rsid w:val="004716CE"/>
    <w:rsid w:val="00471C6E"/>
    <w:rsid w:val="00472F20"/>
    <w:rsid w:val="00475AA5"/>
    <w:rsid w:val="0047607F"/>
    <w:rsid w:val="00476B28"/>
    <w:rsid w:val="00477DA7"/>
    <w:rsid w:val="00477E47"/>
    <w:rsid w:val="004816E7"/>
    <w:rsid w:val="00483551"/>
    <w:rsid w:val="00483FA6"/>
    <w:rsid w:val="0048522D"/>
    <w:rsid w:val="0048555F"/>
    <w:rsid w:val="00485BD6"/>
    <w:rsid w:val="0048638D"/>
    <w:rsid w:val="00487D9D"/>
    <w:rsid w:val="00490C42"/>
    <w:rsid w:val="004911BA"/>
    <w:rsid w:val="00492BF8"/>
    <w:rsid w:val="00492CFC"/>
    <w:rsid w:val="004931D1"/>
    <w:rsid w:val="004935E2"/>
    <w:rsid w:val="00493B26"/>
    <w:rsid w:val="00494C7D"/>
    <w:rsid w:val="00495096"/>
    <w:rsid w:val="00495BB3"/>
    <w:rsid w:val="00496DD5"/>
    <w:rsid w:val="004A07DB"/>
    <w:rsid w:val="004A0CA4"/>
    <w:rsid w:val="004A1EDD"/>
    <w:rsid w:val="004A25E7"/>
    <w:rsid w:val="004A2C8E"/>
    <w:rsid w:val="004A36ED"/>
    <w:rsid w:val="004A3AE4"/>
    <w:rsid w:val="004A40CA"/>
    <w:rsid w:val="004A4A46"/>
    <w:rsid w:val="004A4BBA"/>
    <w:rsid w:val="004A58E4"/>
    <w:rsid w:val="004A6114"/>
    <w:rsid w:val="004A68A2"/>
    <w:rsid w:val="004A7115"/>
    <w:rsid w:val="004A7CB2"/>
    <w:rsid w:val="004B3471"/>
    <w:rsid w:val="004B401F"/>
    <w:rsid w:val="004B4641"/>
    <w:rsid w:val="004B58DB"/>
    <w:rsid w:val="004B66D4"/>
    <w:rsid w:val="004B6732"/>
    <w:rsid w:val="004B6ACF"/>
    <w:rsid w:val="004B70AE"/>
    <w:rsid w:val="004B7B76"/>
    <w:rsid w:val="004C2472"/>
    <w:rsid w:val="004C2F06"/>
    <w:rsid w:val="004C360C"/>
    <w:rsid w:val="004C484C"/>
    <w:rsid w:val="004C5145"/>
    <w:rsid w:val="004C5DFA"/>
    <w:rsid w:val="004C6148"/>
    <w:rsid w:val="004D048D"/>
    <w:rsid w:val="004D1409"/>
    <w:rsid w:val="004D33EF"/>
    <w:rsid w:val="004D371F"/>
    <w:rsid w:val="004D608A"/>
    <w:rsid w:val="004D6C46"/>
    <w:rsid w:val="004D6EB7"/>
    <w:rsid w:val="004D7A29"/>
    <w:rsid w:val="004E27A3"/>
    <w:rsid w:val="004E3F3C"/>
    <w:rsid w:val="004E4B4D"/>
    <w:rsid w:val="004E7DD7"/>
    <w:rsid w:val="004F01CD"/>
    <w:rsid w:val="004F10AE"/>
    <w:rsid w:val="004F1261"/>
    <w:rsid w:val="004F21CC"/>
    <w:rsid w:val="004F25B1"/>
    <w:rsid w:val="004F2675"/>
    <w:rsid w:val="004F3DC9"/>
    <w:rsid w:val="004F5697"/>
    <w:rsid w:val="004F5E36"/>
    <w:rsid w:val="00501B6C"/>
    <w:rsid w:val="0050564B"/>
    <w:rsid w:val="00505AE6"/>
    <w:rsid w:val="005141D1"/>
    <w:rsid w:val="005143B8"/>
    <w:rsid w:val="0051666A"/>
    <w:rsid w:val="0051763F"/>
    <w:rsid w:val="00520219"/>
    <w:rsid w:val="0052088A"/>
    <w:rsid w:val="005211DF"/>
    <w:rsid w:val="00522C07"/>
    <w:rsid w:val="005239D8"/>
    <w:rsid w:val="00525421"/>
    <w:rsid w:val="00526639"/>
    <w:rsid w:val="005278AE"/>
    <w:rsid w:val="00531DC2"/>
    <w:rsid w:val="0053260C"/>
    <w:rsid w:val="00532F93"/>
    <w:rsid w:val="005345BC"/>
    <w:rsid w:val="00534C88"/>
    <w:rsid w:val="00536011"/>
    <w:rsid w:val="00536EF4"/>
    <w:rsid w:val="005371E9"/>
    <w:rsid w:val="005404C3"/>
    <w:rsid w:val="00541D67"/>
    <w:rsid w:val="005420B5"/>
    <w:rsid w:val="005429D6"/>
    <w:rsid w:val="00542C24"/>
    <w:rsid w:val="00544381"/>
    <w:rsid w:val="005477DB"/>
    <w:rsid w:val="005506B0"/>
    <w:rsid w:val="00551722"/>
    <w:rsid w:val="005527A3"/>
    <w:rsid w:val="00552EE7"/>
    <w:rsid w:val="005544D5"/>
    <w:rsid w:val="005556F3"/>
    <w:rsid w:val="00555BE5"/>
    <w:rsid w:val="00556594"/>
    <w:rsid w:val="005568A5"/>
    <w:rsid w:val="005571F0"/>
    <w:rsid w:val="005611F5"/>
    <w:rsid w:val="0056224B"/>
    <w:rsid w:val="00562709"/>
    <w:rsid w:val="00562B22"/>
    <w:rsid w:val="005632B4"/>
    <w:rsid w:val="005634F0"/>
    <w:rsid w:val="005635D2"/>
    <w:rsid w:val="00563DBB"/>
    <w:rsid w:val="00564508"/>
    <w:rsid w:val="00564B5E"/>
    <w:rsid w:val="00566CA8"/>
    <w:rsid w:val="00567795"/>
    <w:rsid w:val="00567BC7"/>
    <w:rsid w:val="005704E4"/>
    <w:rsid w:val="00570B5A"/>
    <w:rsid w:val="00571093"/>
    <w:rsid w:val="00572166"/>
    <w:rsid w:val="00572D1F"/>
    <w:rsid w:val="0057342E"/>
    <w:rsid w:val="00574547"/>
    <w:rsid w:val="00574E77"/>
    <w:rsid w:val="005755A6"/>
    <w:rsid w:val="00576131"/>
    <w:rsid w:val="00576887"/>
    <w:rsid w:val="00576C38"/>
    <w:rsid w:val="00576FE9"/>
    <w:rsid w:val="005773AD"/>
    <w:rsid w:val="0057791D"/>
    <w:rsid w:val="005817F0"/>
    <w:rsid w:val="00583D99"/>
    <w:rsid w:val="005857BC"/>
    <w:rsid w:val="00585804"/>
    <w:rsid w:val="00586E3D"/>
    <w:rsid w:val="00587D02"/>
    <w:rsid w:val="005910A9"/>
    <w:rsid w:val="005911E2"/>
    <w:rsid w:val="00592233"/>
    <w:rsid w:val="00592244"/>
    <w:rsid w:val="0059292D"/>
    <w:rsid w:val="00592B3B"/>
    <w:rsid w:val="00592F93"/>
    <w:rsid w:val="00593375"/>
    <w:rsid w:val="0059632A"/>
    <w:rsid w:val="005A32C1"/>
    <w:rsid w:val="005A48B8"/>
    <w:rsid w:val="005A5C0D"/>
    <w:rsid w:val="005A69C0"/>
    <w:rsid w:val="005A6D87"/>
    <w:rsid w:val="005B06CC"/>
    <w:rsid w:val="005B0849"/>
    <w:rsid w:val="005B1DE0"/>
    <w:rsid w:val="005B3608"/>
    <w:rsid w:val="005B42D0"/>
    <w:rsid w:val="005B7763"/>
    <w:rsid w:val="005C0DED"/>
    <w:rsid w:val="005C1045"/>
    <w:rsid w:val="005C255E"/>
    <w:rsid w:val="005C3B6E"/>
    <w:rsid w:val="005C3B95"/>
    <w:rsid w:val="005C3CE9"/>
    <w:rsid w:val="005C41CB"/>
    <w:rsid w:val="005C5887"/>
    <w:rsid w:val="005C5CDE"/>
    <w:rsid w:val="005C61EE"/>
    <w:rsid w:val="005C741E"/>
    <w:rsid w:val="005C74A9"/>
    <w:rsid w:val="005D01CB"/>
    <w:rsid w:val="005D10B0"/>
    <w:rsid w:val="005D1A94"/>
    <w:rsid w:val="005D1B47"/>
    <w:rsid w:val="005D1C3E"/>
    <w:rsid w:val="005D1D49"/>
    <w:rsid w:val="005D4B42"/>
    <w:rsid w:val="005D4E82"/>
    <w:rsid w:val="005D54A2"/>
    <w:rsid w:val="005D7BC2"/>
    <w:rsid w:val="005E0759"/>
    <w:rsid w:val="005E0B42"/>
    <w:rsid w:val="005E0D2C"/>
    <w:rsid w:val="005E128C"/>
    <w:rsid w:val="005E1B2F"/>
    <w:rsid w:val="005E2254"/>
    <w:rsid w:val="005E39EB"/>
    <w:rsid w:val="005E4148"/>
    <w:rsid w:val="005E511E"/>
    <w:rsid w:val="005E533A"/>
    <w:rsid w:val="005E76D5"/>
    <w:rsid w:val="005F2B96"/>
    <w:rsid w:val="005F328B"/>
    <w:rsid w:val="005F4133"/>
    <w:rsid w:val="005F4772"/>
    <w:rsid w:val="005F4BE2"/>
    <w:rsid w:val="005F4D06"/>
    <w:rsid w:val="005F5472"/>
    <w:rsid w:val="005F57C9"/>
    <w:rsid w:val="005F6D5F"/>
    <w:rsid w:val="005F7D87"/>
    <w:rsid w:val="00602F60"/>
    <w:rsid w:val="00603927"/>
    <w:rsid w:val="006042FD"/>
    <w:rsid w:val="00605324"/>
    <w:rsid w:val="00605DC4"/>
    <w:rsid w:val="00607E5B"/>
    <w:rsid w:val="00607EDC"/>
    <w:rsid w:val="006106F3"/>
    <w:rsid w:val="006107AF"/>
    <w:rsid w:val="00611A38"/>
    <w:rsid w:val="00612F43"/>
    <w:rsid w:val="00614F8B"/>
    <w:rsid w:val="0061526C"/>
    <w:rsid w:val="00617583"/>
    <w:rsid w:val="00617C1A"/>
    <w:rsid w:val="00620316"/>
    <w:rsid w:val="00622777"/>
    <w:rsid w:val="00622A0A"/>
    <w:rsid w:val="00623974"/>
    <w:rsid w:val="006253EB"/>
    <w:rsid w:val="00626A00"/>
    <w:rsid w:val="00627280"/>
    <w:rsid w:val="006277CA"/>
    <w:rsid w:val="00627CE5"/>
    <w:rsid w:val="00627E67"/>
    <w:rsid w:val="00631A3F"/>
    <w:rsid w:val="00633242"/>
    <w:rsid w:val="00633BC5"/>
    <w:rsid w:val="00633F11"/>
    <w:rsid w:val="0063450B"/>
    <w:rsid w:val="006355A3"/>
    <w:rsid w:val="00635CFB"/>
    <w:rsid w:val="00636870"/>
    <w:rsid w:val="00636945"/>
    <w:rsid w:val="006369B9"/>
    <w:rsid w:val="00637EA0"/>
    <w:rsid w:val="0064056C"/>
    <w:rsid w:val="00640A4C"/>
    <w:rsid w:val="00643380"/>
    <w:rsid w:val="006458BA"/>
    <w:rsid w:val="00651152"/>
    <w:rsid w:val="006511B5"/>
    <w:rsid w:val="00651B54"/>
    <w:rsid w:val="00652985"/>
    <w:rsid w:val="00652A06"/>
    <w:rsid w:val="00655696"/>
    <w:rsid w:val="00655AE5"/>
    <w:rsid w:val="0065628C"/>
    <w:rsid w:val="00657C3D"/>
    <w:rsid w:val="006604BC"/>
    <w:rsid w:val="00662151"/>
    <w:rsid w:val="00662C32"/>
    <w:rsid w:val="00662CCC"/>
    <w:rsid w:val="00662D0E"/>
    <w:rsid w:val="00663177"/>
    <w:rsid w:val="006632F8"/>
    <w:rsid w:val="006650AD"/>
    <w:rsid w:val="00665623"/>
    <w:rsid w:val="006659BD"/>
    <w:rsid w:val="00665BAF"/>
    <w:rsid w:val="00666584"/>
    <w:rsid w:val="0066717E"/>
    <w:rsid w:val="00667957"/>
    <w:rsid w:val="00667FEE"/>
    <w:rsid w:val="00670B9D"/>
    <w:rsid w:val="006721FC"/>
    <w:rsid w:val="00673757"/>
    <w:rsid w:val="006746B1"/>
    <w:rsid w:val="00674816"/>
    <w:rsid w:val="00674AD7"/>
    <w:rsid w:val="006754B2"/>
    <w:rsid w:val="0067615F"/>
    <w:rsid w:val="00681865"/>
    <w:rsid w:val="00682EAF"/>
    <w:rsid w:val="006864D8"/>
    <w:rsid w:val="00686D37"/>
    <w:rsid w:val="0068752D"/>
    <w:rsid w:val="00687849"/>
    <w:rsid w:val="00690196"/>
    <w:rsid w:val="006928F5"/>
    <w:rsid w:val="00692952"/>
    <w:rsid w:val="0069303A"/>
    <w:rsid w:val="00693E9B"/>
    <w:rsid w:val="006942FD"/>
    <w:rsid w:val="00694BA5"/>
    <w:rsid w:val="00695563"/>
    <w:rsid w:val="0069633D"/>
    <w:rsid w:val="00697AFB"/>
    <w:rsid w:val="006A003A"/>
    <w:rsid w:val="006A2691"/>
    <w:rsid w:val="006A370D"/>
    <w:rsid w:val="006A4080"/>
    <w:rsid w:val="006A4B3B"/>
    <w:rsid w:val="006A55A7"/>
    <w:rsid w:val="006A6A34"/>
    <w:rsid w:val="006B206F"/>
    <w:rsid w:val="006B3FEC"/>
    <w:rsid w:val="006B4C96"/>
    <w:rsid w:val="006B5BE8"/>
    <w:rsid w:val="006B6A22"/>
    <w:rsid w:val="006B7268"/>
    <w:rsid w:val="006C076A"/>
    <w:rsid w:val="006C2555"/>
    <w:rsid w:val="006C34C7"/>
    <w:rsid w:val="006C7A1F"/>
    <w:rsid w:val="006D1488"/>
    <w:rsid w:val="006D1518"/>
    <w:rsid w:val="006D2442"/>
    <w:rsid w:val="006D3F93"/>
    <w:rsid w:val="006D5142"/>
    <w:rsid w:val="006D754D"/>
    <w:rsid w:val="006E247A"/>
    <w:rsid w:val="006E40D7"/>
    <w:rsid w:val="006E4241"/>
    <w:rsid w:val="006E4722"/>
    <w:rsid w:val="006E495E"/>
    <w:rsid w:val="006E4CE4"/>
    <w:rsid w:val="006E684C"/>
    <w:rsid w:val="006E720B"/>
    <w:rsid w:val="006F0145"/>
    <w:rsid w:val="006F02E5"/>
    <w:rsid w:val="006F0363"/>
    <w:rsid w:val="006F160A"/>
    <w:rsid w:val="006F180F"/>
    <w:rsid w:val="006F1AFD"/>
    <w:rsid w:val="006F1D68"/>
    <w:rsid w:val="006F1E51"/>
    <w:rsid w:val="006F1FF2"/>
    <w:rsid w:val="006F2211"/>
    <w:rsid w:val="006F503A"/>
    <w:rsid w:val="006F57DF"/>
    <w:rsid w:val="006F614A"/>
    <w:rsid w:val="006F74DB"/>
    <w:rsid w:val="00700323"/>
    <w:rsid w:val="0070279E"/>
    <w:rsid w:val="0070291D"/>
    <w:rsid w:val="0070361F"/>
    <w:rsid w:val="007045F0"/>
    <w:rsid w:val="00705740"/>
    <w:rsid w:val="0070618B"/>
    <w:rsid w:val="00706A3F"/>
    <w:rsid w:val="00711294"/>
    <w:rsid w:val="00711D7A"/>
    <w:rsid w:val="0071200A"/>
    <w:rsid w:val="007120AE"/>
    <w:rsid w:val="00712319"/>
    <w:rsid w:val="00713402"/>
    <w:rsid w:val="00713CCA"/>
    <w:rsid w:val="0071512D"/>
    <w:rsid w:val="00715D74"/>
    <w:rsid w:val="00716A1D"/>
    <w:rsid w:val="00721C85"/>
    <w:rsid w:val="00724426"/>
    <w:rsid w:val="007247CD"/>
    <w:rsid w:val="00725401"/>
    <w:rsid w:val="00726F8A"/>
    <w:rsid w:val="007277E5"/>
    <w:rsid w:val="00730373"/>
    <w:rsid w:val="007316CA"/>
    <w:rsid w:val="00731BE9"/>
    <w:rsid w:val="00731FD6"/>
    <w:rsid w:val="007325AF"/>
    <w:rsid w:val="00733D2E"/>
    <w:rsid w:val="007343F1"/>
    <w:rsid w:val="00734E3C"/>
    <w:rsid w:val="00735400"/>
    <w:rsid w:val="0073637A"/>
    <w:rsid w:val="007365B8"/>
    <w:rsid w:val="0073686F"/>
    <w:rsid w:val="007371A7"/>
    <w:rsid w:val="0074012A"/>
    <w:rsid w:val="0074013A"/>
    <w:rsid w:val="007404CE"/>
    <w:rsid w:val="00740CB6"/>
    <w:rsid w:val="00741264"/>
    <w:rsid w:val="00741549"/>
    <w:rsid w:val="00741E0E"/>
    <w:rsid w:val="00742E4B"/>
    <w:rsid w:val="00742E5F"/>
    <w:rsid w:val="00743E02"/>
    <w:rsid w:val="0074427D"/>
    <w:rsid w:val="00747A06"/>
    <w:rsid w:val="00747D1F"/>
    <w:rsid w:val="007527C7"/>
    <w:rsid w:val="00752AF7"/>
    <w:rsid w:val="007548E9"/>
    <w:rsid w:val="007552CC"/>
    <w:rsid w:val="0075578B"/>
    <w:rsid w:val="00756582"/>
    <w:rsid w:val="00756747"/>
    <w:rsid w:val="007616E2"/>
    <w:rsid w:val="007622A5"/>
    <w:rsid w:val="007636CA"/>
    <w:rsid w:val="00765743"/>
    <w:rsid w:val="00766967"/>
    <w:rsid w:val="00767A07"/>
    <w:rsid w:val="00767BB0"/>
    <w:rsid w:val="007714E1"/>
    <w:rsid w:val="00771668"/>
    <w:rsid w:val="00771A4A"/>
    <w:rsid w:val="00771AA7"/>
    <w:rsid w:val="00771CF7"/>
    <w:rsid w:val="00772CDB"/>
    <w:rsid w:val="00772FF2"/>
    <w:rsid w:val="00773E18"/>
    <w:rsid w:val="00774BD1"/>
    <w:rsid w:val="00775E64"/>
    <w:rsid w:val="0078121B"/>
    <w:rsid w:val="00781F54"/>
    <w:rsid w:val="00782DF4"/>
    <w:rsid w:val="00784464"/>
    <w:rsid w:val="00784521"/>
    <w:rsid w:val="007859C5"/>
    <w:rsid w:val="00786F3D"/>
    <w:rsid w:val="00787FF9"/>
    <w:rsid w:val="00792F0E"/>
    <w:rsid w:val="00794C0D"/>
    <w:rsid w:val="00794E54"/>
    <w:rsid w:val="00795312"/>
    <w:rsid w:val="007A061F"/>
    <w:rsid w:val="007A2839"/>
    <w:rsid w:val="007A5564"/>
    <w:rsid w:val="007A5D87"/>
    <w:rsid w:val="007A7460"/>
    <w:rsid w:val="007B0847"/>
    <w:rsid w:val="007B1A61"/>
    <w:rsid w:val="007B1E37"/>
    <w:rsid w:val="007B2245"/>
    <w:rsid w:val="007B26C0"/>
    <w:rsid w:val="007B31F2"/>
    <w:rsid w:val="007B336C"/>
    <w:rsid w:val="007B4140"/>
    <w:rsid w:val="007B6683"/>
    <w:rsid w:val="007C1275"/>
    <w:rsid w:val="007C21AD"/>
    <w:rsid w:val="007C2346"/>
    <w:rsid w:val="007C2FCA"/>
    <w:rsid w:val="007C3819"/>
    <w:rsid w:val="007C4C14"/>
    <w:rsid w:val="007C5257"/>
    <w:rsid w:val="007C57FD"/>
    <w:rsid w:val="007C5A57"/>
    <w:rsid w:val="007C622C"/>
    <w:rsid w:val="007C6786"/>
    <w:rsid w:val="007C7308"/>
    <w:rsid w:val="007C74EF"/>
    <w:rsid w:val="007C76EE"/>
    <w:rsid w:val="007C7D0B"/>
    <w:rsid w:val="007D0690"/>
    <w:rsid w:val="007D0C97"/>
    <w:rsid w:val="007D0CA2"/>
    <w:rsid w:val="007D199E"/>
    <w:rsid w:val="007D4073"/>
    <w:rsid w:val="007D4E35"/>
    <w:rsid w:val="007D5FD6"/>
    <w:rsid w:val="007D6015"/>
    <w:rsid w:val="007D7F35"/>
    <w:rsid w:val="007E1893"/>
    <w:rsid w:val="007E1A94"/>
    <w:rsid w:val="007E33A8"/>
    <w:rsid w:val="007E590E"/>
    <w:rsid w:val="007E717B"/>
    <w:rsid w:val="007F0165"/>
    <w:rsid w:val="007F0A79"/>
    <w:rsid w:val="007F259F"/>
    <w:rsid w:val="007F25C0"/>
    <w:rsid w:val="007F3D62"/>
    <w:rsid w:val="007F70F8"/>
    <w:rsid w:val="00800B38"/>
    <w:rsid w:val="00802288"/>
    <w:rsid w:val="00802850"/>
    <w:rsid w:val="00803E05"/>
    <w:rsid w:val="00803F62"/>
    <w:rsid w:val="00804761"/>
    <w:rsid w:val="00804AFC"/>
    <w:rsid w:val="00804CB0"/>
    <w:rsid w:val="00806067"/>
    <w:rsid w:val="008066CB"/>
    <w:rsid w:val="008078E5"/>
    <w:rsid w:val="00807993"/>
    <w:rsid w:val="0081184D"/>
    <w:rsid w:val="008125A2"/>
    <w:rsid w:val="008125E1"/>
    <w:rsid w:val="0081292A"/>
    <w:rsid w:val="00812ECE"/>
    <w:rsid w:val="00813C4A"/>
    <w:rsid w:val="00814116"/>
    <w:rsid w:val="0081642D"/>
    <w:rsid w:val="008166CA"/>
    <w:rsid w:val="00820EC1"/>
    <w:rsid w:val="00821A42"/>
    <w:rsid w:val="008230AB"/>
    <w:rsid w:val="00823B49"/>
    <w:rsid w:val="0082687E"/>
    <w:rsid w:val="00826CFF"/>
    <w:rsid w:val="008273E6"/>
    <w:rsid w:val="00827AA6"/>
    <w:rsid w:val="0083033C"/>
    <w:rsid w:val="00830B58"/>
    <w:rsid w:val="00831B76"/>
    <w:rsid w:val="008337B8"/>
    <w:rsid w:val="00835839"/>
    <w:rsid w:val="00835D3D"/>
    <w:rsid w:val="00840E6A"/>
    <w:rsid w:val="00842200"/>
    <w:rsid w:val="008435E9"/>
    <w:rsid w:val="0084362E"/>
    <w:rsid w:val="00843A7C"/>
    <w:rsid w:val="00844075"/>
    <w:rsid w:val="00844ABD"/>
    <w:rsid w:val="00845097"/>
    <w:rsid w:val="00846230"/>
    <w:rsid w:val="00846AC8"/>
    <w:rsid w:val="00846E80"/>
    <w:rsid w:val="00847C1E"/>
    <w:rsid w:val="00850479"/>
    <w:rsid w:val="00851332"/>
    <w:rsid w:val="00851C1C"/>
    <w:rsid w:val="0085390C"/>
    <w:rsid w:val="00853AF4"/>
    <w:rsid w:val="00854CC6"/>
    <w:rsid w:val="00855177"/>
    <w:rsid w:val="00855751"/>
    <w:rsid w:val="00855802"/>
    <w:rsid w:val="00856B04"/>
    <w:rsid w:val="0086005C"/>
    <w:rsid w:val="00860BC0"/>
    <w:rsid w:val="00862000"/>
    <w:rsid w:val="0086275B"/>
    <w:rsid w:val="00862B87"/>
    <w:rsid w:val="00862D77"/>
    <w:rsid w:val="0086325C"/>
    <w:rsid w:val="00863CA9"/>
    <w:rsid w:val="00865435"/>
    <w:rsid w:val="008656DC"/>
    <w:rsid w:val="00866664"/>
    <w:rsid w:val="00866F4D"/>
    <w:rsid w:val="008672F1"/>
    <w:rsid w:val="00870093"/>
    <w:rsid w:val="00870110"/>
    <w:rsid w:val="008714ED"/>
    <w:rsid w:val="0087150A"/>
    <w:rsid w:val="0087347D"/>
    <w:rsid w:val="00873D57"/>
    <w:rsid w:val="008766CA"/>
    <w:rsid w:val="00876E27"/>
    <w:rsid w:val="00877DA0"/>
    <w:rsid w:val="00880062"/>
    <w:rsid w:val="0088237E"/>
    <w:rsid w:val="00883C0B"/>
    <w:rsid w:val="00884BBC"/>
    <w:rsid w:val="00885690"/>
    <w:rsid w:val="00885E3A"/>
    <w:rsid w:val="00885E66"/>
    <w:rsid w:val="00886886"/>
    <w:rsid w:val="00886A95"/>
    <w:rsid w:val="0088744B"/>
    <w:rsid w:val="00887878"/>
    <w:rsid w:val="0089080A"/>
    <w:rsid w:val="00891261"/>
    <w:rsid w:val="00891268"/>
    <w:rsid w:val="00891619"/>
    <w:rsid w:val="00894280"/>
    <w:rsid w:val="00894755"/>
    <w:rsid w:val="00894D8C"/>
    <w:rsid w:val="008953B0"/>
    <w:rsid w:val="00895D01"/>
    <w:rsid w:val="008960F8"/>
    <w:rsid w:val="0089645E"/>
    <w:rsid w:val="00896AE0"/>
    <w:rsid w:val="00897CB1"/>
    <w:rsid w:val="008A0B17"/>
    <w:rsid w:val="008A15E9"/>
    <w:rsid w:val="008A1DFA"/>
    <w:rsid w:val="008A1E34"/>
    <w:rsid w:val="008A23A0"/>
    <w:rsid w:val="008A3C48"/>
    <w:rsid w:val="008A52D1"/>
    <w:rsid w:val="008A595C"/>
    <w:rsid w:val="008A5984"/>
    <w:rsid w:val="008A6569"/>
    <w:rsid w:val="008A7B0E"/>
    <w:rsid w:val="008A7FA3"/>
    <w:rsid w:val="008B04F4"/>
    <w:rsid w:val="008B0DD0"/>
    <w:rsid w:val="008B125E"/>
    <w:rsid w:val="008B1CF0"/>
    <w:rsid w:val="008B21E2"/>
    <w:rsid w:val="008B27DA"/>
    <w:rsid w:val="008B3B8A"/>
    <w:rsid w:val="008B4EE4"/>
    <w:rsid w:val="008B58F1"/>
    <w:rsid w:val="008B5B9D"/>
    <w:rsid w:val="008B5F4E"/>
    <w:rsid w:val="008B6645"/>
    <w:rsid w:val="008B7196"/>
    <w:rsid w:val="008C3628"/>
    <w:rsid w:val="008C3B59"/>
    <w:rsid w:val="008C3E21"/>
    <w:rsid w:val="008C45D8"/>
    <w:rsid w:val="008C5069"/>
    <w:rsid w:val="008C62F5"/>
    <w:rsid w:val="008C6C3C"/>
    <w:rsid w:val="008C6EB1"/>
    <w:rsid w:val="008C7F10"/>
    <w:rsid w:val="008D0591"/>
    <w:rsid w:val="008D1DF1"/>
    <w:rsid w:val="008D1FD6"/>
    <w:rsid w:val="008D203F"/>
    <w:rsid w:val="008D2E6D"/>
    <w:rsid w:val="008D5A38"/>
    <w:rsid w:val="008D65E9"/>
    <w:rsid w:val="008D7041"/>
    <w:rsid w:val="008D7E8D"/>
    <w:rsid w:val="008E1FDD"/>
    <w:rsid w:val="008E31B7"/>
    <w:rsid w:val="008E55E2"/>
    <w:rsid w:val="008E57A6"/>
    <w:rsid w:val="008E57E9"/>
    <w:rsid w:val="008E7033"/>
    <w:rsid w:val="008F009B"/>
    <w:rsid w:val="008F0555"/>
    <w:rsid w:val="008F0672"/>
    <w:rsid w:val="008F1133"/>
    <w:rsid w:val="008F1BC8"/>
    <w:rsid w:val="008F1E7F"/>
    <w:rsid w:val="008F2100"/>
    <w:rsid w:val="008F2320"/>
    <w:rsid w:val="008F2602"/>
    <w:rsid w:val="008F3A4C"/>
    <w:rsid w:val="008F3D8B"/>
    <w:rsid w:val="008F4638"/>
    <w:rsid w:val="008F599D"/>
    <w:rsid w:val="008F7BAF"/>
    <w:rsid w:val="008F7E82"/>
    <w:rsid w:val="008F7FCF"/>
    <w:rsid w:val="00900E49"/>
    <w:rsid w:val="009044D9"/>
    <w:rsid w:val="009046FB"/>
    <w:rsid w:val="009047B1"/>
    <w:rsid w:val="00904FCC"/>
    <w:rsid w:val="00906043"/>
    <w:rsid w:val="00906336"/>
    <w:rsid w:val="009067C9"/>
    <w:rsid w:val="00906ECB"/>
    <w:rsid w:val="009101CC"/>
    <w:rsid w:val="00910338"/>
    <w:rsid w:val="00914425"/>
    <w:rsid w:val="00914A76"/>
    <w:rsid w:val="009164A8"/>
    <w:rsid w:val="00916FD1"/>
    <w:rsid w:val="00917B88"/>
    <w:rsid w:val="00920786"/>
    <w:rsid w:val="00920F3F"/>
    <w:rsid w:val="009227F2"/>
    <w:rsid w:val="00922A25"/>
    <w:rsid w:val="00922DA9"/>
    <w:rsid w:val="0092435B"/>
    <w:rsid w:val="00924517"/>
    <w:rsid w:val="00925239"/>
    <w:rsid w:val="009254FB"/>
    <w:rsid w:val="0092632A"/>
    <w:rsid w:val="00926A27"/>
    <w:rsid w:val="00927CBD"/>
    <w:rsid w:val="00927FB2"/>
    <w:rsid w:val="00930065"/>
    <w:rsid w:val="00931249"/>
    <w:rsid w:val="00931986"/>
    <w:rsid w:val="00933272"/>
    <w:rsid w:val="009335A9"/>
    <w:rsid w:val="00935202"/>
    <w:rsid w:val="00935C1A"/>
    <w:rsid w:val="009364CD"/>
    <w:rsid w:val="009371AA"/>
    <w:rsid w:val="00937F52"/>
    <w:rsid w:val="0094101A"/>
    <w:rsid w:val="0094296D"/>
    <w:rsid w:val="00942F86"/>
    <w:rsid w:val="009444AF"/>
    <w:rsid w:val="00944813"/>
    <w:rsid w:val="00944DB3"/>
    <w:rsid w:val="0094532C"/>
    <w:rsid w:val="009457F7"/>
    <w:rsid w:val="00946DB1"/>
    <w:rsid w:val="00947C65"/>
    <w:rsid w:val="00950314"/>
    <w:rsid w:val="0095111A"/>
    <w:rsid w:val="009512B0"/>
    <w:rsid w:val="00951537"/>
    <w:rsid w:val="00951DC2"/>
    <w:rsid w:val="0095242F"/>
    <w:rsid w:val="0095259B"/>
    <w:rsid w:val="009525E3"/>
    <w:rsid w:val="00952CD3"/>
    <w:rsid w:val="00952D38"/>
    <w:rsid w:val="00953E5C"/>
    <w:rsid w:val="00957FBE"/>
    <w:rsid w:val="009622F9"/>
    <w:rsid w:val="0096278B"/>
    <w:rsid w:val="009639A7"/>
    <w:rsid w:val="00963B42"/>
    <w:rsid w:val="00965EFB"/>
    <w:rsid w:val="00970687"/>
    <w:rsid w:val="00972041"/>
    <w:rsid w:val="009744E0"/>
    <w:rsid w:val="00975868"/>
    <w:rsid w:val="0097586E"/>
    <w:rsid w:val="00975A94"/>
    <w:rsid w:val="009777F7"/>
    <w:rsid w:val="00977D37"/>
    <w:rsid w:val="009829E3"/>
    <w:rsid w:val="00983256"/>
    <w:rsid w:val="0098433C"/>
    <w:rsid w:val="00986295"/>
    <w:rsid w:val="00986A0B"/>
    <w:rsid w:val="009874B0"/>
    <w:rsid w:val="00987FA6"/>
    <w:rsid w:val="0099118D"/>
    <w:rsid w:val="00991513"/>
    <w:rsid w:val="00991644"/>
    <w:rsid w:val="00991A2D"/>
    <w:rsid w:val="00991D4B"/>
    <w:rsid w:val="00993DBD"/>
    <w:rsid w:val="00993F3D"/>
    <w:rsid w:val="009A1949"/>
    <w:rsid w:val="009A26CD"/>
    <w:rsid w:val="009A2916"/>
    <w:rsid w:val="009A3801"/>
    <w:rsid w:val="009A43EE"/>
    <w:rsid w:val="009A531F"/>
    <w:rsid w:val="009A53E5"/>
    <w:rsid w:val="009A5644"/>
    <w:rsid w:val="009A607A"/>
    <w:rsid w:val="009A69C4"/>
    <w:rsid w:val="009B0EE7"/>
    <w:rsid w:val="009B1767"/>
    <w:rsid w:val="009B2672"/>
    <w:rsid w:val="009B2E30"/>
    <w:rsid w:val="009B2EB0"/>
    <w:rsid w:val="009B37DC"/>
    <w:rsid w:val="009B4080"/>
    <w:rsid w:val="009B471D"/>
    <w:rsid w:val="009B5002"/>
    <w:rsid w:val="009B552C"/>
    <w:rsid w:val="009B5A80"/>
    <w:rsid w:val="009B5E7F"/>
    <w:rsid w:val="009C0E1B"/>
    <w:rsid w:val="009C102F"/>
    <w:rsid w:val="009C2F36"/>
    <w:rsid w:val="009C3871"/>
    <w:rsid w:val="009C4877"/>
    <w:rsid w:val="009C6D45"/>
    <w:rsid w:val="009C78DF"/>
    <w:rsid w:val="009D0430"/>
    <w:rsid w:val="009D0CF6"/>
    <w:rsid w:val="009D22AC"/>
    <w:rsid w:val="009D2673"/>
    <w:rsid w:val="009D2C73"/>
    <w:rsid w:val="009D2CF0"/>
    <w:rsid w:val="009D2F51"/>
    <w:rsid w:val="009D4D84"/>
    <w:rsid w:val="009D4E44"/>
    <w:rsid w:val="009D4EC6"/>
    <w:rsid w:val="009D6055"/>
    <w:rsid w:val="009D6B63"/>
    <w:rsid w:val="009D70AF"/>
    <w:rsid w:val="009D7E6E"/>
    <w:rsid w:val="009E0156"/>
    <w:rsid w:val="009E1CF6"/>
    <w:rsid w:val="009E2705"/>
    <w:rsid w:val="009E2B28"/>
    <w:rsid w:val="009E2EF9"/>
    <w:rsid w:val="009E3A0D"/>
    <w:rsid w:val="009E3BDC"/>
    <w:rsid w:val="009E5624"/>
    <w:rsid w:val="009E6762"/>
    <w:rsid w:val="009F592A"/>
    <w:rsid w:val="009F6197"/>
    <w:rsid w:val="009F6A3F"/>
    <w:rsid w:val="009F6E1F"/>
    <w:rsid w:val="009F7048"/>
    <w:rsid w:val="00A00044"/>
    <w:rsid w:val="00A00D5E"/>
    <w:rsid w:val="00A01381"/>
    <w:rsid w:val="00A0238D"/>
    <w:rsid w:val="00A03A73"/>
    <w:rsid w:val="00A03B3F"/>
    <w:rsid w:val="00A03DC0"/>
    <w:rsid w:val="00A05128"/>
    <w:rsid w:val="00A06D92"/>
    <w:rsid w:val="00A1004A"/>
    <w:rsid w:val="00A10A25"/>
    <w:rsid w:val="00A117BC"/>
    <w:rsid w:val="00A11B3E"/>
    <w:rsid w:val="00A17428"/>
    <w:rsid w:val="00A1780A"/>
    <w:rsid w:val="00A21EC4"/>
    <w:rsid w:val="00A24525"/>
    <w:rsid w:val="00A26477"/>
    <w:rsid w:val="00A27814"/>
    <w:rsid w:val="00A27F6A"/>
    <w:rsid w:val="00A321B0"/>
    <w:rsid w:val="00A326B1"/>
    <w:rsid w:val="00A33A43"/>
    <w:rsid w:val="00A33F8B"/>
    <w:rsid w:val="00A34C2E"/>
    <w:rsid w:val="00A34D56"/>
    <w:rsid w:val="00A354B3"/>
    <w:rsid w:val="00A35889"/>
    <w:rsid w:val="00A4164A"/>
    <w:rsid w:val="00A41893"/>
    <w:rsid w:val="00A4193E"/>
    <w:rsid w:val="00A41B6E"/>
    <w:rsid w:val="00A41EC8"/>
    <w:rsid w:val="00A425CA"/>
    <w:rsid w:val="00A42C6C"/>
    <w:rsid w:val="00A42F66"/>
    <w:rsid w:val="00A437A0"/>
    <w:rsid w:val="00A540D4"/>
    <w:rsid w:val="00A552B5"/>
    <w:rsid w:val="00A57247"/>
    <w:rsid w:val="00A572B9"/>
    <w:rsid w:val="00A57745"/>
    <w:rsid w:val="00A6174E"/>
    <w:rsid w:val="00A630C7"/>
    <w:rsid w:val="00A64A2E"/>
    <w:rsid w:val="00A64EA2"/>
    <w:rsid w:val="00A64FC5"/>
    <w:rsid w:val="00A65C67"/>
    <w:rsid w:val="00A67365"/>
    <w:rsid w:val="00A67B99"/>
    <w:rsid w:val="00A704B5"/>
    <w:rsid w:val="00A70802"/>
    <w:rsid w:val="00A708DA"/>
    <w:rsid w:val="00A70C83"/>
    <w:rsid w:val="00A71558"/>
    <w:rsid w:val="00A71D18"/>
    <w:rsid w:val="00A720C1"/>
    <w:rsid w:val="00A722D0"/>
    <w:rsid w:val="00A729A7"/>
    <w:rsid w:val="00A72C25"/>
    <w:rsid w:val="00A73BBA"/>
    <w:rsid w:val="00A73E39"/>
    <w:rsid w:val="00A75F16"/>
    <w:rsid w:val="00A761D2"/>
    <w:rsid w:val="00A80DCD"/>
    <w:rsid w:val="00A81829"/>
    <w:rsid w:val="00A830E1"/>
    <w:rsid w:val="00A84A50"/>
    <w:rsid w:val="00A85D85"/>
    <w:rsid w:val="00A86466"/>
    <w:rsid w:val="00A86BFB"/>
    <w:rsid w:val="00A873FE"/>
    <w:rsid w:val="00A91816"/>
    <w:rsid w:val="00A92564"/>
    <w:rsid w:val="00A94975"/>
    <w:rsid w:val="00A94CE5"/>
    <w:rsid w:val="00A96428"/>
    <w:rsid w:val="00AA0691"/>
    <w:rsid w:val="00AA0CC4"/>
    <w:rsid w:val="00AA23BA"/>
    <w:rsid w:val="00AA34A9"/>
    <w:rsid w:val="00AA3BB4"/>
    <w:rsid w:val="00AA47E0"/>
    <w:rsid w:val="00AA50D7"/>
    <w:rsid w:val="00AA5791"/>
    <w:rsid w:val="00AA5CAF"/>
    <w:rsid w:val="00AA7D0C"/>
    <w:rsid w:val="00AB0DD9"/>
    <w:rsid w:val="00AB363E"/>
    <w:rsid w:val="00AB3B54"/>
    <w:rsid w:val="00AB3CFF"/>
    <w:rsid w:val="00AB515B"/>
    <w:rsid w:val="00AB53DF"/>
    <w:rsid w:val="00AB5B3A"/>
    <w:rsid w:val="00AC1032"/>
    <w:rsid w:val="00AC2FA8"/>
    <w:rsid w:val="00AD0CB1"/>
    <w:rsid w:val="00AD2ED1"/>
    <w:rsid w:val="00AD3789"/>
    <w:rsid w:val="00AD6EF0"/>
    <w:rsid w:val="00AE0907"/>
    <w:rsid w:val="00AE176D"/>
    <w:rsid w:val="00AE1F8A"/>
    <w:rsid w:val="00AE22EC"/>
    <w:rsid w:val="00AE28FA"/>
    <w:rsid w:val="00AE3ED2"/>
    <w:rsid w:val="00AE539B"/>
    <w:rsid w:val="00AE703C"/>
    <w:rsid w:val="00AE7B71"/>
    <w:rsid w:val="00AF01BF"/>
    <w:rsid w:val="00AF14D5"/>
    <w:rsid w:val="00AF1F07"/>
    <w:rsid w:val="00AF44F5"/>
    <w:rsid w:val="00AF55AB"/>
    <w:rsid w:val="00AF5BAD"/>
    <w:rsid w:val="00AF5C00"/>
    <w:rsid w:val="00AF7DA8"/>
    <w:rsid w:val="00B02351"/>
    <w:rsid w:val="00B02355"/>
    <w:rsid w:val="00B023BD"/>
    <w:rsid w:val="00B03311"/>
    <w:rsid w:val="00B05ABD"/>
    <w:rsid w:val="00B06072"/>
    <w:rsid w:val="00B064D8"/>
    <w:rsid w:val="00B07496"/>
    <w:rsid w:val="00B101F3"/>
    <w:rsid w:val="00B104B2"/>
    <w:rsid w:val="00B12CB8"/>
    <w:rsid w:val="00B139BB"/>
    <w:rsid w:val="00B14C42"/>
    <w:rsid w:val="00B14F7B"/>
    <w:rsid w:val="00B15EA7"/>
    <w:rsid w:val="00B166F8"/>
    <w:rsid w:val="00B17510"/>
    <w:rsid w:val="00B207B4"/>
    <w:rsid w:val="00B20C4B"/>
    <w:rsid w:val="00B215C7"/>
    <w:rsid w:val="00B22C7E"/>
    <w:rsid w:val="00B245C6"/>
    <w:rsid w:val="00B24817"/>
    <w:rsid w:val="00B25605"/>
    <w:rsid w:val="00B27B56"/>
    <w:rsid w:val="00B3025A"/>
    <w:rsid w:val="00B30A07"/>
    <w:rsid w:val="00B30C2A"/>
    <w:rsid w:val="00B30EB1"/>
    <w:rsid w:val="00B336BE"/>
    <w:rsid w:val="00B35505"/>
    <w:rsid w:val="00B35E10"/>
    <w:rsid w:val="00B3718B"/>
    <w:rsid w:val="00B40A8C"/>
    <w:rsid w:val="00B40D38"/>
    <w:rsid w:val="00B4121C"/>
    <w:rsid w:val="00B416FB"/>
    <w:rsid w:val="00B41FBE"/>
    <w:rsid w:val="00B4268C"/>
    <w:rsid w:val="00B42C33"/>
    <w:rsid w:val="00B430FD"/>
    <w:rsid w:val="00B44029"/>
    <w:rsid w:val="00B522AA"/>
    <w:rsid w:val="00B52A00"/>
    <w:rsid w:val="00B52F20"/>
    <w:rsid w:val="00B53E3C"/>
    <w:rsid w:val="00B56110"/>
    <w:rsid w:val="00B62DBA"/>
    <w:rsid w:val="00B63635"/>
    <w:rsid w:val="00B63F5E"/>
    <w:rsid w:val="00B66272"/>
    <w:rsid w:val="00B66655"/>
    <w:rsid w:val="00B716A1"/>
    <w:rsid w:val="00B721EB"/>
    <w:rsid w:val="00B72A5B"/>
    <w:rsid w:val="00B73404"/>
    <w:rsid w:val="00B746DB"/>
    <w:rsid w:val="00B76D2C"/>
    <w:rsid w:val="00B77487"/>
    <w:rsid w:val="00B77FEC"/>
    <w:rsid w:val="00B80179"/>
    <w:rsid w:val="00B80F39"/>
    <w:rsid w:val="00B8100B"/>
    <w:rsid w:val="00B81B88"/>
    <w:rsid w:val="00B81F16"/>
    <w:rsid w:val="00B82530"/>
    <w:rsid w:val="00B826C9"/>
    <w:rsid w:val="00B83015"/>
    <w:rsid w:val="00B838A9"/>
    <w:rsid w:val="00B85587"/>
    <w:rsid w:val="00B8632A"/>
    <w:rsid w:val="00B869C7"/>
    <w:rsid w:val="00B86FE8"/>
    <w:rsid w:val="00B90BE0"/>
    <w:rsid w:val="00B91BCA"/>
    <w:rsid w:val="00B93141"/>
    <w:rsid w:val="00B93264"/>
    <w:rsid w:val="00B949D4"/>
    <w:rsid w:val="00B9523F"/>
    <w:rsid w:val="00B95B7F"/>
    <w:rsid w:val="00B95F15"/>
    <w:rsid w:val="00B97111"/>
    <w:rsid w:val="00BA0750"/>
    <w:rsid w:val="00BA0AA9"/>
    <w:rsid w:val="00BA0DBE"/>
    <w:rsid w:val="00BA1838"/>
    <w:rsid w:val="00BA2729"/>
    <w:rsid w:val="00BA4881"/>
    <w:rsid w:val="00BA59F2"/>
    <w:rsid w:val="00BA6826"/>
    <w:rsid w:val="00BA6E27"/>
    <w:rsid w:val="00BA70F2"/>
    <w:rsid w:val="00BA744D"/>
    <w:rsid w:val="00BA7B01"/>
    <w:rsid w:val="00BA7B67"/>
    <w:rsid w:val="00BB0AC1"/>
    <w:rsid w:val="00BB33F8"/>
    <w:rsid w:val="00BB3546"/>
    <w:rsid w:val="00BB3A70"/>
    <w:rsid w:val="00BB498B"/>
    <w:rsid w:val="00BB599B"/>
    <w:rsid w:val="00BB65D9"/>
    <w:rsid w:val="00BC00B5"/>
    <w:rsid w:val="00BC0428"/>
    <w:rsid w:val="00BC0566"/>
    <w:rsid w:val="00BC06EE"/>
    <w:rsid w:val="00BC332C"/>
    <w:rsid w:val="00BC4BCB"/>
    <w:rsid w:val="00BC4EB8"/>
    <w:rsid w:val="00BC51EF"/>
    <w:rsid w:val="00BC63BB"/>
    <w:rsid w:val="00BC7645"/>
    <w:rsid w:val="00BC78E6"/>
    <w:rsid w:val="00BD07A1"/>
    <w:rsid w:val="00BD2107"/>
    <w:rsid w:val="00BD21C3"/>
    <w:rsid w:val="00BD236B"/>
    <w:rsid w:val="00BD2B35"/>
    <w:rsid w:val="00BD3318"/>
    <w:rsid w:val="00BD5119"/>
    <w:rsid w:val="00BD54CE"/>
    <w:rsid w:val="00BD6E31"/>
    <w:rsid w:val="00BE150E"/>
    <w:rsid w:val="00BE1561"/>
    <w:rsid w:val="00BE3627"/>
    <w:rsid w:val="00BE4066"/>
    <w:rsid w:val="00BE40A6"/>
    <w:rsid w:val="00BE4310"/>
    <w:rsid w:val="00BE4351"/>
    <w:rsid w:val="00BE52A4"/>
    <w:rsid w:val="00BE5617"/>
    <w:rsid w:val="00BE6884"/>
    <w:rsid w:val="00BE6917"/>
    <w:rsid w:val="00BE6BB1"/>
    <w:rsid w:val="00BE7B65"/>
    <w:rsid w:val="00BF0493"/>
    <w:rsid w:val="00BF1F02"/>
    <w:rsid w:val="00BF3E8C"/>
    <w:rsid w:val="00BF446D"/>
    <w:rsid w:val="00BF44C4"/>
    <w:rsid w:val="00BF47C6"/>
    <w:rsid w:val="00BF48C5"/>
    <w:rsid w:val="00BF4E3F"/>
    <w:rsid w:val="00BF63E4"/>
    <w:rsid w:val="00BF6835"/>
    <w:rsid w:val="00BF7218"/>
    <w:rsid w:val="00BF7482"/>
    <w:rsid w:val="00C01E6A"/>
    <w:rsid w:val="00C03471"/>
    <w:rsid w:val="00C036B7"/>
    <w:rsid w:val="00C05AB0"/>
    <w:rsid w:val="00C10142"/>
    <w:rsid w:val="00C132E1"/>
    <w:rsid w:val="00C13C84"/>
    <w:rsid w:val="00C1605A"/>
    <w:rsid w:val="00C16199"/>
    <w:rsid w:val="00C167F3"/>
    <w:rsid w:val="00C17638"/>
    <w:rsid w:val="00C17FCD"/>
    <w:rsid w:val="00C20288"/>
    <w:rsid w:val="00C20768"/>
    <w:rsid w:val="00C22165"/>
    <w:rsid w:val="00C23DBA"/>
    <w:rsid w:val="00C24C49"/>
    <w:rsid w:val="00C25157"/>
    <w:rsid w:val="00C2516B"/>
    <w:rsid w:val="00C26EA9"/>
    <w:rsid w:val="00C27234"/>
    <w:rsid w:val="00C30588"/>
    <w:rsid w:val="00C30AB5"/>
    <w:rsid w:val="00C32501"/>
    <w:rsid w:val="00C32865"/>
    <w:rsid w:val="00C34DF6"/>
    <w:rsid w:val="00C352BD"/>
    <w:rsid w:val="00C3555E"/>
    <w:rsid w:val="00C3573A"/>
    <w:rsid w:val="00C35A28"/>
    <w:rsid w:val="00C37124"/>
    <w:rsid w:val="00C40386"/>
    <w:rsid w:val="00C40E81"/>
    <w:rsid w:val="00C41137"/>
    <w:rsid w:val="00C43D46"/>
    <w:rsid w:val="00C43F9D"/>
    <w:rsid w:val="00C440D9"/>
    <w:rsid w:val="00C446F0"/>
    <w:rsid w:val="00C45579"/>
    <w:rsid w:val="00C47203"/>
    <w:rsid w:val="00C47231"/>
    <w:rsid w:val="00C52B1E"/>
    <w:rsid w:val="00C53288"/>
    <w:rsid w:val="00C535CF"/>
    <w:rsid w:val="00C53751"/>
    <w:rsid w:val="00C544CC"/>
    <w:rsid w:val="00C54CD3"/>
    <w:rsid w:val="00C5532F"/>
    <w:rsid w:val="00C56FE3"/>
    <w:rsid w:val="00C610BA"/>
    <w:rsid w:val="00C63592"/>
    <w:rsid w:val="00C649BF"/>
    <w:rsid w:val="00C65BA9"/>
    <w:rsid w:val="00C65F5E"/>
    <w:rsid w:val="00C671BF"/>
    <w:rsid w:val="00C677F8"/>
    <w:rsid w:val="00C704B5"/>
    <w:rsid w:val="00C708FB"/>
    <w:rsid w:val="00C723E6"/>
    <w:rsid w:val="00C73266"/>
    <w:rsid w:val="00C748A1"/>
    <w:rsid w:val="00C74EFC"/>
    <w:rsid w:val="00C75497"/>
    <w:rsid w:val="00C75498"/>
    <w:rsid w:val="00C75635"/>
    <w:rsid w:val="00C7573E"/>
    <w:rsid w:val="00C75860"/>
    <w:rsid w:val="00C75DEC"/>
    <w:rsid w:val="00C76938"/>
    <w:rsid w:val="00C81426"/>
    <w:rsid w:val="00C81EEA"/>
    <w:rsid w:val="00C826FB"/>
    <w:rsid w:val="00C82E83"/>
    <w:rsid w:val="00C84A9C"/>
    <w:rsid w:val="00C84C6B"/>
    <w:rsid w:val="00C866FB"/>
    <w:rsid w:val="00C86B70"/>
    <w:rsid w:val="00C87EDE"/>
    <w:rsid w:val="00C9052C"/>
    <w:rsid w:val="00C906E9"/>
    <w:rsid w:val="00C912DC"/>
    <w:rsid w:val="00C917CA"/>
    <w:rsid w:val="00C91876"/>
    <w:rsid w:val="00C92E76"/>
    <w:rsid w:val="00C92F21"/>
    <w:rsid w:val="00C949FD"/>
    <w:rsid w:val="00C94C2A"/>
    <w:rsid w:val="00C952C7"/>
    <w:rsid w:val="00C95638"/>
    <w:rsid w:val="00C95BB8"/>
    <w:rsid w:val="00C9620B"/>
    <w:rsid w:val="00C96699"/>
    <w:rsid w:val="00C96C48"/>
    <w:rsid w:val="00C97FBD"/>
    <w:rsid w:val="00CA0FC7"/>
    <w:rsid w:val="00CA1076"/>
    <w:rsid w:val="00CA3240"/>
    <w:rsid w:val="00CA35B0"/>
    <w:rsid w:val="00CA6D5E"/>
    <w:rsid w:val="00CB0778"/>
    <w:rsid w:val="00CB1585"/>
    <w:rsid w:val="00CB3017"/>
    <w:rsid w:val="00CB34C4"/>
    <w:rsid w:val="00CB4178"/>
    <w:rsid w:val="00CB42F5"/>
    <w:rsid w:val="00CB4BC8"/>
    <w:rsid w:val="00CB6195"/>
    <w:rsid w:val="00CB7AC0"/>
    <w:rsid w:val="00CC0653"/>
    <w:rsid w:val="00CC1AEC"/>
    <w:rsid w:val="00CC455C"/>
    <w:rsid w:val="00CC52E7"/>
    <w:rsid w:val="00CC5373"/>
    <w:rsid w:val="00CC5A32"/>
    <w:rsid w:val="00CD0446"/>
    <w:rsid w:val="00CD2149"/>
    <w:rsid w:val="00CD474D"/>
    <w:rsid w:val="00CD59B5"/>
    <w:rsid w:val="00CD5DB0"/>
    <w:rsid w:val="00CD657B"/>
    <w:rsid w:val="00CD754D"/>
    <w:rsid w:val="00CE00DE"/>
    <w:rsid w:val="00CE01A7"/>
    <w:rsid w:val="00CE13B2"/>
    <w:rsid w:val="00CE1A74"/>
    <w:rsid w:val="00CE2216"/>
    <w:rsid w:val="00CE2AA6"/>
    <w:rsid w:val="00CE2DDD"/>
    <w:rsid w:val="00CE35A4"/>
    <w:rsid w:val="00CE3C37"/>
    <w:rsid w:val="00CE3FB9"/>
    <w:rsid w:val="00CE6272"/>
    <w:rsid w:val="00CE71DC"/>
    <w:rsid w:val="00CE777F"/>
    <w:rsid w:val="00CF3313"/>
    <w:rsid w:val="00CF3425"/>
    <w:rsid w:val="00CF3866"/>
    <w:rsid w:val="00CF574C"/>
    <w:rsid w:val="00CF5750"/>
    <w:rsid w:val="00CF59C3"/>
    <w:rsid w:val="00D0022B"/>
    <w:rsid w:val="00D007E4"/>
    <w:rsid w:val="00D00ADF"/>
    <w:rsid w:val="00D00B78"/>
    <w:rsid w:val="00D016C9"/>
    <w:rsid w:val="00D03FBE"/>
    <w:rsid w:val="00D04746"/>
    <w:rsid w:val="00D0592F"/>
    <w:rsid w:val="00D06079"/>
    <w:rsid w:val="00D06C85"/>
    <w:rsid w:val="00D06FA3"/>
    <w:rsid w:val="00D07AB3"/>
    <w:rsid w:val="00D10481"/>
    <w:rsid w:val="00D10595"/>
    <w:rsid w:val="00D1109D"/>
    <w:rsid w:val="00D114E3"/>
    <w:rsid w:val="00D117FE"/>
    <w:rsid w:val="00D11B0D"/>
    <w:rsid w:val="00D11F21"/>
    <w:rsid w:val="00D13AFB"/>
    <w:rsid w:val="00D1438D"/>
    <w:rsid w:val="00D146DF"/>
    <w:rsid w:val="00D1548A"/>
    <w:rsid w:val="00D1619D"/>
    <w:rsid w:val="00D164AE"/>
    <w:rsid w:val="00D17C29"/>
    <w:rsid w:val="00D17D93"/>
    <w:rsid w:val="00D17EF9"/>
    <w:rsid w:val="00D203CB"/>
    <w:rsid w:val="00D21217"/>
    <w:rsid w:val="00D22104"/>
    <w:rsid w:val="00D23208"/>
    <w:rsid w:val="00D253B5"/>
    <w:rsid w:val="00D2570F"/>
    <w:rsid w:val="00D25D52"/>
    <w:rsid w:val="00D267B9"/>
    <w:rsid w:val="00D30161"/>
    <w:rsid w:val="00D322E7"/>
    <w:rsid w:val="00D32D7F"/>
    <w:rsid w:val="00D349FB"/>
    <w:rsid w:val="00D35794"/>
    <w:rsid w:val="00D35BEF"/>
    <w:rsid w:val="00D36C4E"/>
    <w:rsid w:val="00D374C1"/>
    <w:rsid w:val="00D40C65"/>
    <w:rsid w:val="00D41173"/>
    <w:rsid w:val="00D41BB2"/>
    <w:rsid w:val="00D431D1"/>
    <w:rsid w:val="00D4348D"/>
    <w:rsid w:val="00D443EB"/>
    <w:rsid w:val="00D44B07"/>
    <w:rsid w:val="00D45798"/>
    <w:rsid w:val="00D46721"/>
    <w:rsid w:val="00D468FB"/>
    <w:rsid w:val="00D469D5"/>
    <w:rsid w:val="00D50878"/>
    <w:rsid w:val="00D50E6F"/>
    <w:rsid w:val="00D515AF"/>
    <w:rsid w:val="00D517CE"/>
    <w:rsid w:val="00D518A3"/>
    <w:rsid w:val="00D51D9D"/>
    <w:rsid w:val="00D522EF"/>
    <w:rsid w:val="00D528E6"/>
    <w:rsid w:val="00D556F7"/>
    <w:rsid w:val="00D5789E"/>
    <w:rsid w:val="00D57A58"/>
    <w:rsid w:val="00D600B9"/>
    <w:rsid w:val="00D60BC0"/>
    <w:rsid w:val="00D6149F"/>
    <w:rsid w:val="00D61F46"/>
    <w:rsid w:val="00D6222B"/>
    <w:rsid w:val="00D62B0A"/>
    <w:rsid w:val="00D6381A"/>
    <w:rsid w:val="00D648D2"/>
    <w:rsid w:val="00D64B27"/>
    <w:rsid w:val="00D64B88"/>
    <w:rsid w:val="00D64D08"/>
    <w:rsid w:val="00D6513B"/>
    <w:rsid w:val="00D65BB3"/>
    <w:rsid w:val="00D66350"/>
    <w:rsid w:val="00D663AC"/>
    <w:rsid w:val="00D663BF"/>
    <w:rsid w:val="00D66520"/>
    <w:rsid w:val="00D671AB"/>
    <w:rsid w:val="00D67732"/>
    <w:rsid w:val="00D6779B"/>
    <w:rsid w:val="00D71867"/>
    <w:rsid w:val="00D71943"/>
    <w:rsid w:val="00D72490"/>
    <w:rsid w:val="00D724CB"/>
    <w:rsid w:val="00D729A1"/>
    <w:rsid w:val="00D73183"/>
    <w:rsid w:val="00D747A3"/>
    <w:rsid w:val="00D755BA"/>
    <w:rsid w:val="00D75EE1"/>
    <w:rsid w:val="00D76C14"/>
    <w:rsid w:val="00D77648"/>
    <w:rsid w:val="00D81F57"/>
    <w:rsid w:val="00D82147"/>
    <w:rsid w:val="00D83973"/>
    <w:rsid w:val="00D850FA"/>
    <w:rsid w:val="00D85C5A"/>
    <w:rsid w:val="00D86A89"/>
    <w:rsid w:val="00D86B01"/>
    <w:rsid w:val="00D87927"/>
    <w:rsid w:val="00D9088E"/>
    <w:rsid w:val="00D909D8"/>
    <w:rsid w:val="00D91296"/>
    <w:rsid w:val="00D91736"/>
    <w:rsid w:val="00D96A53"/>
    <w:rsid w:val="00DA0AF9"/>
    <w:rsid w:val="00DA0E3C"/>
    <w:rsid w:val="00DA0FF5"/>
    <w:rsid w:val="00DA1189"/>
    <w:rsid w:val="00DA1779"/>
    <w:rsid w:val="00DA2AC6"/>
    <w:rsid w:val="00DA2AD7"/>
    <w:rsid w:val="00DA3003"/>
    <w:rsid w:val="00DA3060"/>
    <w:rsid w:val="00DA78E1"/>
    <w:rsid w:val="00DB1422"/>
    <w:rsid w:val="00DB2643"/>
    <w:rsid w:val="00DB5603"/>
    <w:rsid w:val="00DB65BA"/>
    <w:rsid w:val="00DB6E35"/>
    <w:rsid w:val="00DB6FCC"/>
    <w:rsid w:val="00DC1F0E"/>
    <w:rsid w:val="00DC204C"/>
    <w:rsid w:val="00DC2C46"/>
    <w:rsid w:val="00DC5650"/>
    <w:rsid w:val="00DC6111"/>
    <w:rsid w:val="00DC6400"/>
    <w:rsid w:val="00DC6DB0"/>
    <w:rsid w:val="00DC73C2"/>
    <w:rsid w:val="00DD07AF"/>
    <w:rsid w:val="00DD13DA"/>
    <w:rsid w:val="00DD232A"/>
    <w:rsid w:val="00DD29D8"/>
    <w:rsid w:val="00DD46FF"/>
    <w:rsid w:val="00DD4729"/>
    <w:rsid w:val="00DD5A2B"/>
    <w:rsid w:val="00DD79C4"/>
    <w:rsid w:val="00DE13E2"/>
    <w:rsid w:val="00DE16A9"/>
    <w:rsid w:val="00DE2335"/>
    <w:rsid w:val="00DE2EB0"/>
    <w:rsid w:val="00DE3563"/>
    <w:rsid w:val="00DE3D68"/>
    <w:rsid w:val="00DE4887"/>
    <w:rsid w:val="00DE4912"/>
    <w:rsid w:val="00DE4EBB"/>
    <w:rsid w:val="00DE616E"/>
    <w:rsid w:val="00DE67C2"/>
    <w:rsid w:val="00DE6C85"/>
    <w:rsid w:val="00DF05A9"/>
    <w:rsid w:val="00DF062B"/>
    <w:rsid w:val="00DF0CC9"/>
    <w:rsid w:val="00DF1105"/>
    <w:rsid w:val="00DF22D0"/>
    <w:rsid w:val="00DF2B02"/>
    <w:rsid w:val="00DF2D8C"/>
    <w:rsid w:val="00DF3EC5"/>
    <w:rsid w:val="00DF45E7"/>
    <w:rsid w:val="00DF4936"/>
    <w:rsid w:val="00DF652F"/>
    <w:rsid w:val="00DF6D0D"/>
    <w:rsid w:val="00DF72C9"/>
    <w:rsid w:val="00DF7C69"/>
    <w:rsid w:val="00E001B8"/>
    <w:rsid w:val="00E01332"/>
    <w:rsid w:val="00E031C4"/>
    <w:rsid w:val="00E04C8A"/>
    <w:rsid w:val="00E055A1"/>
    <w:rsid w:val="00E060B5"/>
    <w:rsid w:val="00E068D0"/>
    <w:rsid w:val="00E07EDF"/>
    <w:rsid w:val="00E11413"/>
    <w:rsid w:val="00E1219E"/>
    <w:rsid w:val="00E13A30"/>
    <w:rsid w:val="00E14BDD"/>
    <w:rsid w:val="00E15DBB"/>
    <w:rsid w:val="00E16149"/>
    <w:rsid w:val="00E16D54"/>
    <w:rsid w:val="00E175C2"/>
    <w:rsid w:val="00E17E2A"/>
    <w:rsid w:val="00E201AE"/>
    <w:rsid w:val="00E2062D"/>
    <w:rsid w:val="00E20B91"/>
    <w:rsid w:val="00E20C7D"/>
    <w:rsid w:val="00E20EDE"/>
    <w:rsid w:val="00E2132A"/>
    <w:rsid w:val="00E23728"/>
    <w:rsid w:val="00E2394A"/>
    <w:rsid w:val="00E23A59"/>
    <w:rsid w:val="00E24CAE"/>
    <w:rsid w:val="00E26262"/>
    <w:rsid w:val="00E2779E"/>
    <w:rsid w:val="00E30744"/>
    <w:rsid w:val="00E30F9C"/>
    <w:rsid w:val="00E31876"/>
    <w:rsid w:val="00E31E20"/>
    <w:rsid w:val="00E32647"/>
    <w:rsid w:val="00E3273F"/>
    <w:rsid w:val="00E33ACE"/>
    <w:rsid w:val="00E340A0"/>
    <w:rsid w:val="00E35271"/>
    <w:rsid w:val="00E35283"/>
    <w:rsid w:val="00E35FEB"/>
    <w:rsid w:val="00E36388"/>
    <w:rsid w:val="00E41F6A"/>
    <w:rsid w:val="00E426B8"/>
    <w:rsid w:val="00E4299E"/>
    <w:rsid w:val="00E42DB7"/>
    <w:rsid w:val="00E43F88"/>
    <w:rsid w:val="00E45007"/>
    <w:rsid w:val="00E45949"/>
    <w:rsid w:val="00E45A13"/>
    <w:rsid w:val="00E464CC"/>
    <w:rsid w:val="00E47CF9"/>
    <w:rsid w:val="00E51D1B"/>
    <w:rsid w:val="00E522F7"/>
    <w:rsid w:val="00E53E08"/>
    <w:rsid w:val="00E550AC"/>
    <w:rsid w:val="00E552AB"/>
    <w:rsid w:val="00E56B06"/>
    <w:rsid w:val="00E57326"/>
    <w:rsid w:val="00E602D8"/>
    <w:rsid w:val="00E60840"/>
    <w:rsid w:val="00E62F78"/>
    <w:rsid w:val="00E64005"/>
    <w:rsid w:val="00E64730"/>
    <w:rsid w:val="00E64837"/>
    <w:rsid w:val="00E65FBD"/>
    <w:rsid w:val="00E665B9"/>
    <w:rsid w:val="00E669DC"/>
    <w:rsid w:val="00E677AC"/>
    <w:rsid w:val="00E70A29"/>
    <w:rsid w:val="00E70BC1"/>
    <w:rsid w:val="00E71DF7"/>
    <w:rsid w:val="00E724AD"/>
    <w:rsid w:val="00E7295B"/>
    <w:rsid w:val="00E74D9B"/>
    <w:rsid w:val="00E76043"/>
    <w:rsid w:val="00E773B8"/>
    <w:rsid w:val="00E773F5"/>
    <w:rsid w:val="00E77B4E"/>
    <w:rsid w:val="00E80807"/>
    <w:rsid w:val="00E81B01"/>
    <w:rsid w:val="00E81EB5"/>
    <w:rsid w:val="00E82031"/>
    <w:rsid w:val="00E83D40"/>
    <w:rsid w:val="00E84719"/>
    <w:rsid w:val="00E856D3"/>
    <w:rsid w:val="00E903C1"/>
    <w:rsid w:val="00E91297"/>
    <w:rsid w:val="00E91923"/>
    <w:rsid w:val="00E92EAE"/>
    <w:rsid w:val="00E94E2D"/>
    <w:rsid w:val="00E95757"/>
    <w:rsid w:val="00E961F9"/>
    <w:rsid w:val="00E97A89"/>
    <w:rsid w:val="00E97F54"/>
    <w:rsid w:val="00EA04B3"/>
    <w:rsid w:val="00EA0BA1"/>
    <w:rsid w:val="00EA0C57"/>
    <w:rsid w:val="00EA10F0"/>
    <w:rsid w:val="00EA1827"/>
    <w:rsid w:val="00EA1A86"/>
    <w:rsid w:val="00EA2A90"/>
    <w:rsid w:val="00EA44C8"/>
    <w:rsid w:val="00EA4621"/>
    <w:rsid w:val="00EA4AAD"/>
    <w:rsid w:val="00EA699C"/>
    <w:rsid w:val="00EB0E86"/>
    <w:rsid w:val="00EB1004"/>
    <w:rsid w:val="00EB230F"/>
    <w:rsid w:val="00EB3D84"/>
    <w:rsid w:val="00EB5611"/>
    <w:rsid w:val="00EB5FD7"/>
    <w:rsid w:val="00EB6E3B"/>
    <w:rsid w:val="00EB7164"/>
    <w:rsid w:val="00EB766D"/>
    <w:rsid w:val="00EB7ADF"/>
    <w:rsid w:val="00EC01E8"/>
    <w:rsid w:val="00EC1B58"/>
    <w:rsid w:val="00EC223A"/>
    <w:rsid w:val="00EC2639"/>
    <w:rsid w:val="00EC622B"/>
    <w:rsid w:val="00EC7981"/>
    <w:rsid w:val="00ED0FBE"/>
    <w:rsid w:val="00ED13E5"/>
    <w:rsid w:val="00ED161D"/>
    <w:rsid w:val="00ED1668"/>
    <w:rsid w:val="00ED17A5"/>
    <w:rsid w:val="00ED24C5"/>
    <w:rsid w:val="00ED2781"/>
    <w:rsid w:val="00ED3307"/>
    <w:rsid w:val="00ED3F5A"/>
    <w:rsid w:val="00ED43CC"/>
    <w:rsid w:val="00ED4F2C"/>
    <w:rsid w:val="00ED6624"/>
    <w:rsid w:val="00ED6F5B"/>
    <w:rsid w:val="00EE053D"/>
    <w:rsid w:val="00EE1412"/>
    <w:rsid w:val="00EE2372"/>
    <w:rsid w:val="00EE3A31"/>
    <w:rsid w:val="00EE3A8C"/>
    <w:rsid w:val="00EE40D1"/>
    <w:rsid w:val="00EE46A6"/>
    <w:rsid w:val="00EE5E98"/>
    <w:rsid w:val="00EE67FE"/>
    <w:rsid w:val="00EF0ADC"/>
    <w:rsid w:val="00EF232D"/>
    <w:rsid w:val="00EF3AE7"/>
    <w:rsid w:val="00EF4A5E"/>
    <w:rsid w:val="00EF4FF3"/>
    <w:rsid w:val="00EF61CC"/>
    <w:rsid w:val="00EF6C08"/>
    <w:rsid w:val="00F0195A"/>
    <w:rsid w:val="00F0289F"/>
    <w:rsid w:val="00F02A38"/>
    <w:rsid w:val="00F02B07"/>
    <w:rsid w:val="00F06509"/>
    <w:rsid w:val="00F0683B"/>
    <w:rsid w:val="00F079E0"/>
    <w:rsid w:val="00F07CC2"/>
    <w:rsid w:val="00F11FE9"/>
    <w:rsid w:val="00F1244F"/>
    <w:rsid w:val="00F12452"/>
    <w:rsid w:val="00F124A9"/>
    <w:rsid w:val="00F12DFE"/>
    <w:rsid w:val="00F152EF"/>
    <w:rsid w:val="00F15C69"/>
    <w:rsid w:val="00F162EF"/>
    <w:rsid w:val="00F16AE9"/>
    <w:rsid w:val="00F16C76"/>
    <w:rsid w:val="00F16F1A"/>
    <w:rsid w:val="00F170F3"/>
    <w:rsid w:val="00F17BD6"/>
    <w:rsid w:val="00F20B58"/>
    <w:rsid w:val="00F21557"/>
    <w:rsid w:val="00F215AA"/>
    <w:rsid w:val="00F217D8"/>
    <w:rsid w:val="00F23671"/>
    <w:rsid w:val="00F23C66"/>
    <w:rsid w:val="00F23D71"/>
    <w:rsid w:val="00F24193"/>
    <w:rsid w:val="00F24804"/>
    <w:rsid w:val="00F2496D"/>
    <w:rsid w:val="00F26703"/>
    <w:rsid w:val="00F30359"/>
    <w:rsid w:val="00F30604"/>
    <w:rsid w:val="00F3090B"/>
    <w:rsid w:val="00F31069"/>
    <w:rsid w:val="00F311ED"/>
    <w:rsid w:val="00F319B5"/>
    <w:rsid w:val="00F31BE9"/>
    <w:rsid w:val="00F33149"/>
    <w:rsid w:val="00F346AB"/>
    <w:rsid w:val="00F34ABF"/>
    <w:rsid w:val="00F35C2B"/>
    <w:rsid w:val="00F35E18"/>
    <w:rsid w:val="00F36988"/>
    <w:rsid w:val="00F37EB6"/>
    <w:rsid w:val="00F4109F"/>
    <w:rsid w:val="00F41F4E"/>
    <w:rsid w:val="00F42853"/>
    <w:rsid w:val="00F45983"/>
    <w:rsid w:val="00F469E4"/>
    <w:rsid w:val="00F54B1E"/>
    <w:rsid w:val="00F552A3"/>
    <w:rsid w:val="00F55A3B"/>
    <w:rsid w:val="00F55BD9"/>
    <w:rsid w:val="00F56469"/>
    <w:rsid w:val="00F602B9"/>
    <w:rsid w:val="00F612DF"/>
    <w:rsid w:val="00F61B02"/>
    <w:rsid w:val="00F62A2B"/>
    <w:rsid w:val="00F63874"/>
    <w:rsid w:val="00F64A63"/>
    <w:rsid w:val="00F65239"/>
    <w:rsid w:val="00F66A61"/>
    <w:rsid w:val="00F67479"/>
    <w:rsid w:val="00F67837"/>
    <w:rsid w:val="00F678E1"/>
    <w:rsid w:val="00F70417"/>
    <w:rsid w:val="00F70718"/>
    <w:rsid w:val="00F726D4"/>
    <w:rsid w:val="00F72DBA"/>
    <w:rsid w:val="00F72F53"/>
    <w:rsid w:val="00F735DE"/>
    <w:rsid w:val="00F73D99"/>
    <w:rsid w:val="00F7407C"/>
    <w:rsid w:val="00F75097"/>
    <w:rsid w:val="00F757F3"/>
    <w:rsid w:val="00F75F53"/>
    <w:rsid w:val="00F76F9E"/>
    <w:rsid w:val="00F806A8"/>
    <w:rsid w:val="00F81654"/>
    <w:rsid w:val="00F82FBB"/>
    <w:rsid w:val="00F844BE"/>
    <w:rsid w:val="00F857B5"/>
    <w:rsid w:val="00F85E2A"/>
    <w:rsid w:val="00F86AA6"/>
    <w:rsid w:val="00F91135"/>
    <w:rsid w:val="00F9191B"/>
    <w:rsid w:val="00F9263F"/>
    <w:rsid w:val="00F94272"/>
    <w:rsid w:val="00F9508D"/>
    <w:rsid w:val="00F95BF4"/>
    <w:rsid w:val="00F9649D"/>
    <w:rsid w:val="00F96522"/>
    <w:rsid w:val="00F96962"/>
    <w:rsid w:val="00F96BF0"/>
    <w:rsid w:val="00F97C35"/>
    <w:rsid w:val="00FA1282"/>
    <w:rsid w:val="00FA15A0"/>
    <w:rsid w:val="00FA26E9"/>
    <w:rsid w:val="00FA2C82"/>
    <w:rsid w:val="00FA3A35"/>
    <w:rsid w:val="00FA42CD"/>
    <w:rsid w:val="00FA5795"/>
    <w:rsid w:val="00FA5F8E"/>
    <w:rsid w:val="00FA6D59"/>
    <w:rsid w:val="00FA7EAE"/>
    <w:rsid w:val="00FB206E"/>
    <w:rsid w:val="00FB364D"/>
    <w:rsid w:val="00FB726A"/>
    <w:rsid w:val="00FC0694"/>
    <w:rsid w:val="00FC0A36"/>
    <w:rsid w:val="00FC3DD4"/>
    <w:rsid w:val="00FC473B"/>
    <w:rsid w:val="00FC47DF"/>
    <w:rsid w:val="00FC57F9"/>
    <w:rsid w:val="00FC5EC4"/>
    <w:rsid w:val="00FD0039"/>
    <w:rsid w:val="00FD2944"/>
    <w:rsid w:val="00FD3615"/>
    <w:rsid w:val="00FD45B0"/>
    <w:rsid w:val="00FD672F"/>
    <w:rsid w:val="00FD67ED"/>
    <w:rsid w:val="00FE05C6"/>
    <w:rsid w:val="00FE0FFA"/>
    <w:rsid w:val="00FE2787"/>
    <w:rsid w:val="00FE3885"/>
    <w:rsid w:val="00FE5506"/>
    <w:rsid w:val="00FF24E7"/>
    <w:rsid w:val="00FF50A3"/>
    <w:rsid w:val="00FF5C7B"/>
    <w:rsid w:val="00FF5DAF"/>
    <w:rsid w:val="00FF71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EDC916-B5EC-4B9A-AC11-EFE767721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3E343D"/>
    <w:pPr>
      <w:spacing w:after="0" w:line="240" w:lineRule="auto"/>
    </w:pPr>
    <w:rPr>
      <w:rFonts w:eastAsia="Times New Roman" w:cs="Times New Roman"/>
      <w:sz w:val="20"/>
      <w:szCs w:val="20"/>
      <w:lang w:val="en-US" w:eastAsia="ru-RU"/>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3E343D"/>
    <w:rPr>
      <w:rFonts w:eastAsia="Times New Roman" w:cs="Times New Roman"/>
      <w:sz w:val="20"/>
      <w:szCs w:val="20"/>
      <w:lang w:val="en-US" w:eastAsia="ru-RU"/>
    </w:rPr>
  </w:style>
  <w:style w:type="character" w:styleId="a5">
    <w:name w:val="footnote reference"/>
    <w:uiPriority w:val="99"/>
    <w:rsid w:val="003E343D"/>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2824</Words>
  <Characters>16100</Characters>
  <Application>Microsoft Office Word</Application>
  <DocSecurity>0</DocSecurity>
  <Lines>134</Lines>
  <Paragraphs>37</Paragraphs>
  <ScaleCrop>false</ScaleCrop>
  <Company>*</Company>
  <LinksUpToDate>false</LinksUpToDate>
  <CharactersWithSpaces>18887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123</cp:lastModifiedBy>
  <cp:revision>12</cp:revision>
  <dcterms:created xsi:type="dcterms:W3CDTF">2024-04-14T06:34:00Z</dcterms:created>
  <dcterms:modified xsi:type="dcterms:W3CDTF">2024-04-15T09:41:00Z</dcterms:modified>
</cp:coreProperties>
</file>